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B483B" w14:textId="0ED3E8A0" w:rsidR="00EE4E10" w:rsidRPr="00EE4E10" w:rsidRDefault="00EE4E10" w:rsidP="1316BF9F">
      <w:pPr>
        <w:spacing w:after="240"/>
      </w:pPr>
    </w:p>
    <w:p w14:paraId="249ED5FA" w14:textId="77777777" w:rsidR="00EE4E10" w:rsidRDefault="00EE4E10" w:rsidP="00EE4E10">
      <w:pPr>
        <w:spacing w:after="240"/>
        <w:jc w:val="center"/>
        <w:rPr>
          <w:rFonts w:ascii="Garamond" w:eastAsia="Times New Roman" w:hAnsi="Garamond" w:cs="Times New Roman"/>
          <w:b/>
          <w:spacing w:val="-5"/>
          <w:sz w:val="24"/>
          <w:szCs w:val="20"/>
          <w:lang w:bidi="en-US"/>
        </w:rPr>
      </w:pPr>
    </w:p>
    <w:p w14:paraId="589BA614" w14:textId="77777777" w:rsidR="0053589A" w:rsidRPr="00EE4E10" w:rsidRDefault="0053589A" w:rsidP="00EE4E10">
      <w:pPr>
        <w:spacing w:after="240"/>
        <w:jc w:val="center"/>
        <w:rPr>
          <w:rFonts w:ascii="Garamond" w:eastAsia="Times New Roman" w:hAnsi="Garamond" w:cs="Times New Roman"/>
          <w:b/>
          <w:spacing w:val="-5"/>
          <w:sz w:val="24"/>
          <w:szCs w:val="20"/>
          <w:lang w:bidi="en-US"/>
        </w:rPr>
      </w:pPr>
    </w:p>
    <w:p w14:paraId="7C83A9CA" w14:textId="5E5CF88B" w:rsidR="00EE4E10" w:rsidRPr="00EE4E10" w:rsidRDefault="00EE4E10" w:rsidP="0723F659">
      <w:pPr>
        <w:spacing w:after="240"/>
        <w:jc w:val="center"/>
        <w:rPr>
          <w:rFonts w:ascii="Calibri" w:eastAsia="Times New Roman" w:hAnsi="Calibri" w:cs="Times New Roman"/>
          <w:b/>
          <w:bCs/>
          <w:spacing w:val="-5"/>
          <w:sz w:val="48"/>
          <w:szCs w:val="48"/>
          <w:lang w:bidi="en-US"/>
        </w:rPr>
      </w:pPr>
      <w:r w:rsidRPr="0723F659">
        <w:rPr>
          <w:rFonts w:ascii="Calibri" w:eastAsia="Times New Roman" w:hAnsi="Calibri" w:cs="Times New Roman"/>
          <w:b/>
          <w:bCs/>
          <w:spacing w:val="-5"/>
          <w:sz w:val="48"/>
          <w:szCs w:val="48"/>
          <w:lang w:bidi="en-US"/>
        </w:rPr>
        <w:t xml:space="preserve">Understanding the </w:t>
      </w:r>
      <w:proofErr w:type="gramStart"/>
      <w:r w:rsidRPr="0723F659">
        <w:rPr>
          <w:rFonts w:ascii="Calibri" w:eastAsia="Times New Roman" w:hAnsi="Calibri" w:cs="Times New Roman"/>
          <w:b/>
          <w:bCs/>
          <w:spacing w:val="-5"/>
          <w:sz w:val="48"/>
          <w:szCs w:val="48"/>
          <w:lang w:bidi="en-US"/>
        </w:rPr>
        <w:t>Child Care</w:t>
      </w:r>
      <w:proofErr w:type="gramEnd"/>
      <w:r w:rsidRPr="0723F659">
        <w:rPr>
          <w:rFonts w:ascii="Calibri" w:eastAsia="Times New Roman" w:hAnsi="Calibri" w:cs="Times New Roman"/>
          <w:b/>
          <w:bCs/>
          <w:spacing w:val="-5"/>
          <w:sz w:val="48"/>
          <w:szCs w:val="48"/>
          <w:lang w:bidi="en-US"/>
        </w:rPr>
        <w:t xml:space="preserve"> </w:t>
      </w:r>
      <w:r w:rsidR="0081479E">
        <w:rPr>
          <w:rFonts w:ascii="Calibri" w:eastAsia="Times New Roman" w:hAnsi="Calibri" w:cs="Times New Roman"/>
          <w:b/>
          <w:bCs/>
          <w:spacing w:val="-5"/>
          <w:sz w:val="48"/>
          <w:szCs w:val="48"/>
          <w:lang w:bidi="en-US"/>
        </w:rPr>
        <w:t>Assistance</w:t>
      </w:r>
      <w:r w:rsidRPr="0723F659">
        <w:rPr>
          <w:rFonts w:ascii="Calibri" w:eastAsia="Times New Roman" w:hAnsi="Calibri" w:cs="Times New Roman"/>
          <w:b/>
          <w:bCs/>
          <w:spacing w:val="-5"/>
          <w:sz w:val="48"/>
          <w:szCs w:val="48"/>
          <w:lang w:bidi="en-US"/>
        </w:rPr>
        <w:t xml:space="preserve"> Program in Steuben County</w:t>
      </w:r>
    </w:p>
    <w:p w14:paraId="62159FA5" w14:textId="77777777" w:rsidR="00EE4E10" w:rsidRPr="00EE4E10" w:rsidRDefault="00EE4E10" w:rsidP="004E5A72">
      <w:pPr>
        <w:spacing w:after="0" w:line="240" w:lineRule="auto"/>
        <w:jc w:val="center"/>
        <w:rPr>
          <w:rFonts w:ascii="Calibri" w:eastAsia="Times New Roman" w:hAnsi="Calibri" w:cs="Times New Roman"/>
          <w:sz w:val="28"/>
          <w:szCs w:val="28"/>
          <w:lang w:bidi="en-US"/>
        </w:rPr>
      </w:pPr>
    </w:p>
    <w:p w14:paraId="5C416CD1" w14:textId="156A12A2" w:rsidR="00EE4E10" w:rsidRPr="00EE4E10" w:rsidRDefault="00EE4E10" w:rsidP="004E5A72">
      <w:pPr>
        <w:spacing w:after="0" w:line="240" w:lineRule="auto"/>
        <w:ind w:right="-378"/>
        <w:jc w:val="center"/>
        <w:rPr>
          <w:rFonts w:ascii="Calibri" w:eastAsia="Times New Roman" w:hAnsi="Calibri" w:cs="Times New Roman"/>
          <w:b/>
          <w:sz w:val="28"/>
          <w:szCs w:val="28"/>
          <w:lang w:bidi="en-US"/>
        </w:rPr>
      </w:pPr>
      <w:r>
        <w:rPr>
          <w:rFonts w:ascii="Calibri" w:eastAsia="Times New Roman" w:hAnsi="Calibri" w:cs="Times New Roman"/>
          <w:sz w:val="28"/>
          <w:szCs w:val="28"/>
          <w:lang w:bidi="en-US"/>
        </w:rPr>
        <w:t xml:space="preserve">Pro Action </w:t>
      </w:r>
      <w:proofErr w:type="gramStart"/>
      <w:r>
        <w:rPr>
          <w:rFonts w:ascii="Calibri" w:eastAsia="Times New Roman" w:hAnsi="Calibri" w:cs="Times New Roman"/>
          <w:sz w:val="28"/>
          <w:szCs w:val="28"/>
          <w:lang w:bidi="en-US"/>
        </w:rPr>
        <w:t>Child Care</w:t>
      </w:r>
      <w:proofErr w:type="gramEnd"/>
      <w:r>
        <w:rPr>
          <w:rFonts w:ascii="Calibri" w:eastAsia="Times New Roman" w:hAnsi="Calibri" w:cs="Times New Roman"/>
          <w:sz w:val="28"/>
          <w:szCs w:val="28"/>
          <w:lang w:bidi="en-US"/>
        </w:rPr>
        <w:t xml:space="preserve"> Council</w:t>
      </w:r>
    </w:p>
    <w:p w14:paraId="54F8697D"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117 E. Steuben Street</w:t>
      </w:r>
    </w:p>
    <w:p w14:paraId="58F3B8E6"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Bath, New York 14810</w:t>
      </w:r>
    </w:p>
    <w:p w14:paraId="19093D41"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607-776-2126</w:t>
      </w:r>
    </w:p>
    <w:p w14:paraId="127F9718"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Fax 607-776-4873</w:t>
      </w:r>
    </w:p>
    <w:p w14:paraId="43D43B33" w14:textId="77777777" w:rsidR="00EE4E10" w:rsidRPr="00EE4E10" w:rsidRDefault="00EE4E10" w:rsidP="004E5A72">
      <w:pPr>
        <w:ind w:right="-378"/>
        <w:jc w:val="center"/>
        <w:rPr>
          <w:rFonts w:ascii="Calibri" w:eastAsia="Times New Roman" w:hAnsi="Calibri" w:cs="Times New Roman"/>
          <w:spacing w:val="-3"/>
          <w:sz w:val="28"/>
          <w:szCs w:val="28"/>
          <w:lang w:bidi="en-US"/>
        </w:rPr>
      </w:pPr>
      <w:r w:rsidRPr="00EE4E10">
        <w:rPr>
          <w:rFonts w:ascii="Calibri" w:eastAsia="Times New Roman" w:hAnsi="Calibri" w:cs="Times New Roman"/>
          <w:spacing w:val="-3"/>
          <w:sz w:val="28"/>
          <w:szCs w:val="28"/>
          <w:lang w:bidi="en-US"/>
        </w:rPr>
        <w:t>8:30 am – 4:30 pm Monday – Friday</w:t>
      </w:r>
    </w:p>
    <w:p w14:paraId="3FEFF84E" w14:textId="21599D81"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05FC30BD" w14:textId="36E67217"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41B3B55F" w14:textId="2641CF43"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45B8F756" w14:textId="63F56858"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58B0EA75" w14:textId="161F7953"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507E316E" w14:textId="77777777" w:rsidR="00EE4E10" w:rsidRP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32F95957" w14:textId="072A4E33" w:rsidR="1316BF9F" w:rsidRDefault="1316BF9F" w:rsidP="1316BF9F">
      <w:pPr>
        <w:tabs>
          <w:tab w:val="right" w:pos="3600"/>
        </w:tabs>
        <w:spacing w:line="320" w:lineRule="atLeast"/>
      </w:pPr>
    </w:p>
    <w:p w14:paraId="3123AC11" w14:textId="1CA72498" w:rsidR="1316BF9F" w:rsidRDefault="1316BF9F" w:rsidP="1316BF9F">
      <w:pPr>
        <w:tabs>
          <w:tab w:val="right" w:pos="3600"/>
        </w:tabs>
        <w:spacing w:line="320" w:lineRule="atLeast"/>
      </w:pPr>
    </w:p>
    <w:p w14:paraId="62130AEC" w14:textId="67F435D5" w:rsidR="1316BF9F" w:rsidRDefault="1316BF9F" w:rsidP="1316BF9F">
      <w:pPr>
        <w:tabs>
          <w:tab w:val="right" w:pos="3600"/>
        </w:tabs>
        <w:spacing w:line="320" w:lineRule="atLeast"/>
      </w:pPr>
    </w:p>
    <w:p w14:paraId="52FB981B" w14:textId="368C7A64" w:rsidR="1316BF9F" w:rsidRDefault="1316BF9F" w:rsidP="1316BF9F">
      <w:pPr>
        <w:tabs>
          <w:tab w:val="right" w:pos="3600"/>
        </w:tabs>
        <w:spacing w:line="320" w:lineRule="atLeast"/>
      </w:pPr>
    </w:p>
    <w:p w14:paraId="7415ADF0" w14:textId="5EED9385" w:rsidR="00EE4E10" w:rsidRPr="00EE4E10" w:rsidRDefault="00EE4E10" w:rsidP="00EE4E10">
      <w:pPr>
        <w:tabs>
          <w:tab w:val="right" w:pos="3600"/>
        </w:tabs>
        <w:spacing w:line="320" w:lineRule="atLeast"/>
        <w:rPr>
          <w:rFonts w:ascii="Arial Black" w:eastAsia="Times New Roman" w:hAnsi="Arial Black" w:cs="Times New Roman"/>
          <w:sz w:val="15"/>
          <w:szCs w:val="15"/>
          <w:lang w:bidi="en-US"/>
        </w:rPr>
      </w:pPr>
      <w:r w:rsidRPr="00EE4E10">
        <w:rPr>
          <w:rFonts w:ascii="Arial Black" w:eastAsia="Times New Roman" w:hAnsi="Arial Black" w:cs="Times New Roman"/>
          <w:noProof/>
          <w:sz w:val="15"/>
          <w:szCs w:val="20"/>
          <w:lang w:bidi="en-US"/>
        </w:rPr>
        <w:drawing>
          <wp:anchor distT="0" distB="0" distL="114300" distR="114300" simplePos="0" relativeHeight="251658240" behindDoc="1" locked="0" layoutInCell="1" allowOverlap="1" wp14:anchorId="521934E4" wp14:editId="270ACDC9">
            <wp:simplePos x="0" y="0"/>
            <wp:positionH relativeFrom="column">
              <wp:posOffset>457200</wp:posOffset>
            </wp:positionH>
            <wp:positionV relativeFrom="paragraph">
              <wp:posOffset>6607175</wp:posOffset>
            </wp:positionV>
            <wp:extent cx="2238375" cy="69786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697865"/>
                    </a:xfrm>
                    <a:prstGeom prst="rect">
                      <a:avLst/>
                    </a:prstGeom>
                    <a:noFill/>
                  </pic:spPr>
                </pic:pic>
              </a:graphicData>
            </a:graphic>
            <wp14:sizeRelH relativeFrom="page">
              <wp14:pctWidth>0</wp14:pctWidth>
            </wp14:sizeRelH>
            <wp14:sizeRelV relativeFrom="page">
              <wp14:pctHeight>0</wp14:pctHeight>
            </wp14:sizeRelV>
          </wp:anchor>
        </w:drawing>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p>
    <w:p w14:paraId="77A01D02" w14:textId="77777777" w:rsidR="003251CE" w:rsidRPr="003251CE" w:rsidRDefault="003251CE" w:rsidP="003251CE"/>
    <w:p w14:paraId="1B444CC1" w14:textId="77777777" w:rsidR="00215602" w:rsidRDefault="00215602" w:rsidP="00215A22">
      <w:pPr>
        <w:spacing w:after="0" w:line="240" w:lineRule="auto"/>
        <w:rPr>
          <w:b/>
          <w:bCs/>
          <w:sz w:val="28"/>
          <w:szCs w:val="28"/>
        </w:rPr>
      </w:pPr>
    </w:p>
    <w:p w14:paraId="33E4CFFF" w14:textId="77777777" w:rsidR="00215602" w:rsidRDefault="00215602" w:rsidP="00215A22">
      <w:pPr>
        <w:spacing w:after="0" w:line="240" w:lineRule="auto"/>
        <w:rPr>
          <w:b/>
          <w:bCs/>
          <w:sz w:val="28"/>
          <w:szCs w:val="28"/>
        </w:rPr>
      </w:pPr>
    </w:p>
    <w:p w14:paraId="14FC5CAA" w14:textId="77777777" w:rsidR="00215602" w:rsidRDefault="00215602" w:rsidP="00215A22">
      <w:pPr>
        <w:spacing w:after="0" w:line="240" w:lineRule="auto"/>
        <w:rPr>
          <w:b/>
          <w:bCs/>
          <w:sz w:val="28"/>
          <w:szCs w:val="28"/>
        </w:rPr>
      </w:pPr>
      <w:r>
        <w:rPr>
          <w:b/>
          <w:bCs/>
          <w:sz w:val="28"/>
          <w:szCs w:val="28"/>
        </w:rPr>
        <w:t>Table of Contents</w:t>
      </w:r>
    </w:p>
    <w:p w14:paraId="70DC8108" w14:textId="56B91235" w:rsidR="00EE4E10" w:rsidRPr="00CD0993" w:rsidRDefault="00EE4E10" w:rsidP="00215A22">
      <w:pPr>
        <w:spacing w:after="0" w:line="240" w:lineRule="auto"/>
        <w:rPr>
          <w:b/>
          <w:bCs/>
          <w:sz w:val="28"/>
          <w:szCs w:val="28"/>
        </w:rPr>
      </w:pPr>
      <w:r w:rsidRPr="00CD0993">
        <w:rPr>
          <w:b/>
          <w:bCs/>
          <w:sz w:val="28"/>
          <w:szCs w:val="28"/>
        </w:rPr>
        <w:tab/>
      </w:r>
      <w:r w:rsidRPr="00CD0993">
        <w:rPr>
          <w:b/>
          <w:bCs/>
          <w:sz w:val="28"/>
          <w:szCs w:val="28"/>
        </w:rPr>
        <w:tab/>
      </w:r>
    </w:p>
    <w:p w14:paraId="5507678F" w14:textId="77777777" w:rsidR="00215602" w:rsidRDefault="00215602" w:rsidP="00215A22">
      <w:pPr>
        <w:spacing w:after="0" w:line="240" w:lineRule="auto"/>
      </w:pPr>
    </w:p>
    <w:tbl>
      <w:tblPr>
        <w:tblStyle w:val="TableGrid"/>
        <w:tblW w:w="0" w:type="auto"/>
        <w:tblLook w:val="04A0" w:firstRow="1" w:lastRow="0" w:firstColumn="1" w:lastColumn="0" w:noHBand="0" w:noVBand="1"/>
      </w:tblPr>
      <w:tblGrid>
        <w:gridCol w:w="5395"/>
        <w:gridCol w:w="5395"/>
      </w:tblGrid>
      <w:tr w:rsidR="00215602" w14:paraId="403C15BC" w14:textId="77777777" w:rsidTr="00453FFF">
        <w:trPr>
          <w:trHeight w:val="653"/>
        </w:trPr>
        <w:tc>
          <w:tcPr>
            <w:tcW w:w="5395" w:type="dxa"/>
          </w:tcPr>
          <w:p w14:paraId="65AAE9E1" w14:textId="283036C2" w:rsidR="00215602" w:rsidRDefault="00215602" w:rsidP="00215A22">
            <w:r>
              <w:t>Table of Contents</w:t>
            </w:r>
          </w:p>
        </w:tc>
        <w:tc>
          <w:tcPr>
            <w:tcW w:w="5395" w:type="dxa"/>
          </w:tcPr>
          <w:p w14:paraId="68DB4D94" w14:textId="7D359AC9" w:rsidR="00215602" w:rsidRDefault="003B4076" w:rsidP="00215A22">
            <w:r>
              <w:t>2</w:t>
            </w:r>
          </w:p>
        </w:tc>
      </w:tr>
      <w:tr w:rsidR="00215602" w14:paraId="5DA3AFCE" w14:textId="77777777" w:rsidTr="00453FFF">
        <w:trPr>
          <w:trHeight w:val="617"/>
        </w:trPr>
        <w:tc>
          <w:tcPr>
            <w:tcW w:w="5395" w:type="dxa"/>
            <w:shd w:val="clear" w:color="auto" w:fill="BFBFBF" w:themeFill="background1" w:themeFillShade="BF"/>
          </w:tcPr>
          <w:p w14:paraId="5C1AA782" w14:textId="71874862" w:rsidR="00215602" w:rsidRDefault="003B4076" w:rsidP="00215A22">
            <w:r>
              <w:t>Introduction</w:t>
            </w:r>
          </w:p>
        </w:tc>
        <w:tc>
          <w:tcPr>
            <w:tcW w:w="5395" w:type="dxa"/>
            <w:shd w:val="clear" w:color="auto" w:fill="BFBFBF" w:themeFill="background1" w:themeFillShade="BF"/>
          </w:tcPr>
          <w:p w14:paraId="05991ABE" w14:textId="6DF0DC39" w:rsidR="00215602" w:rsidRDefault="003B4076" w:rsidP="00215A22">
            <w:r>
              <w:t>3</w:t>
            </w:r>
          </w:p>
        </w:tc>
      </w:tr>
      <w:tr w:rsidR="00215602" w14:paraId="1B8FB2F1" w14:textId="77777777" w:rsidTr="00453FFF">
        <w:trPr>
          <w:trHeight w:val="653"/>
        </w:trPr>
        <w:tc>
          <w:tcPr>
            <w:tcW w:w="5395" w:type="dxa"/>
          </w:tcPr>
          <w:p w14:paraId="6B9C684C" w14:textId="131BA3AF" w:rsidR="00215602" w:rsidRDefault="003B4076" w:rsidP="00215A22">
            <w:r>
              <w:t>Organizations Involved</w:t>
            </w:r>
          </w:p>
        </w:tc>
        <w:tc>
          <w:tcPr>
            <w:tcW w:w="5395" w:type="dxa"/>
          </w:tcPr>
          <w:p w14:paraId="6A5A0C1D" w14:textId="26633E47" w:rsidR="00215602" w:rsidRDefault="003B4076" w:rsidP="00215A22">
            <w:r>
              <w:t>4</w:t>
            </w:r>
          </w:p>
        </w:tc>
      </w:tr>
      <w:tr w:rsidR="00215602" w14:paraId="29CEE680" w14:textId="77777777" w:rsidTr="00453FFF">
        <w:trPr>
          <w:trHeight w:val="617"/>
        </w:trPr>
        <w:tc>
          <w:tcPr>
            <w:tcW w:w="5395" w:type="dxa"/>
            <w:shd w:val="clear" w:color="auto" w:fill="BFBFBF" w:themeFill="background1" w:themeFillShade="BF"/>
          </w:tcPr>
          <w:p w14:paraId="72D08B6F" w14:textId="7AAD43BA" w:rsidR="00215602" w:rsidRDefault="009B4B33" w:rsidP="00215A22">
            <w:r>
              <w:t>Family Eligibility and Qualifications</w:t>
            </w:r>
          </w:p>
        </w:tc>
        <w:tc>
          <w:tcPr>
            <w:tcW w:w="5395" w:type="dxa"/>
            <w:shd w:val="clear" w:color="auto" w:fill="BFBFBF" w:themeFill="background1" w:themeFillShade="BF"/>
          </w:tcPr>
          <w:p w14:paraId="458210E4" w14:textId="4858EB21" w:rsidR="00215602" w:rsidRDefault="003B4076" w:rsidP="00215A22">
            <w:r>
              <w:t>5</w:t>
            </w:r>
          </w:p>
        </w:tc>
      </w:tr>
      <w:tr w:rsidR="00215602" w14:paraId="1B408B34" w14:textId="77777777" w:rsidTr="00453FFF">
        <w:trPr>
          <w:trHeight w:val="653"/>
        </w:trPr>
        <w:tc>
          <w:tcPr>
            <w:tcW w:w="5395" w:type="dxa"/>
          </w:tcPr>
          <w:p w14:paraId="016D9704" w14:textId="35456E33" w:rsidR="00215602" w:rsidRDefault="009B4B33" w:rsidP="00215A22">
            <w:r>
              <w:t>Participating Providers</w:t>
            </w:r>
          </w:p>
        </w:tc>
        <w:tc>
          <w:tcPr>
            <w:tcW w:w="5395" w:type="dxa"/>
          </w:tcPr>
          <w:p w14:paraId="6447381D" w14:textId="43A175CA" w:rsidR="00215602" w:rsidRDefault="009B4B33" w:rsidP="00215A22">
            <w:r>
              <w:t>6</w:t>
            </w:r>
          </w:p>
        </w:tc>
      </w:tr>
      <w:tr w:rsidR="00215602" w14:paraId="6407AAFA" w14:textId="77777777" w:rsidTr="00453FFF">
        <w:trPr>
          <w:trHeight w:val="617"/>
        </w:trPr>
        <w:tc>
          <w:tcPr>
            <w:tcW w:w="5395" w:type="dxa"/>
            <w:shd w:val="clear" w:color="auto" w:fill="BFBFBF" w:themeFill="background1" w:themeFillShade="BF"/>
          </w:tcPr>
          <w:p w14:paraId="16290097" w14:textId="0F1F74BC" w:rsidR="00215602" w:rsidRDefault="009B4B33" w:rsidP="00215A22">
            <w:r>
              <w:t>Application Process</w:t>
            </w:r>
          </w:p>
        </w:tc>
        <w:tc>
          <w:tcPr>
            <w:tcW w:w="5395" w:type="dxa"/>
            <w:shd w:val="clear" w:color="auto" w:fill="BFBFBF" w:themeFill="background1" w:themeFillShade="BF"/>
          </w:tcPr>
          <w:p w14:paraId="3E086B42" w14:textId="0B4D17B7" w:rsidR="00215602" w:rsidRDefault="009B4B33" w:rsidP="00215A22">
            <w:r>
              <w:t>7-8</w:t>
            </w:r>
          </w:p>
        </w:tc>
      </w:tr>
      <w:tr w:rsidR="00215602" w14:paraId="3870CA01" w14:textId="77777777" w:rsidTr="00453FFF">
        <w:trPr>
          <w:trHeight w:val="653"/>
        </w:trPr>
        <w:tc>
          <w:tcPr>
            <w:tcW w:w="5395" w:type="dxa"/>
          </w:tcPr>
          <w:p w14:paraId="15371728" w14:textId="6EF8601F" w:rsidR="00215602" w:rsidRDefault="009B4B33" w:rsidP="00215A22">
            <w:r>
              <w:t>Parent Costs (Responsibility/Delinquency)</w:t>
            </w:r>
          </w:p>
        </w:tc>
        <w:tc>
          <w:tcPr>
            <w:tcW w:w="5395" w:type="dxa"/>
          </w:tcPr>
          <w:p w14:paraId="7D80274E" w14:textId="62D26A93" w:rsidR="00215602" w:rsidRDefault="009B4B33" w:rsidP="00215A22">
            <w:r>
              <w:t>9</w:t>
            </w:r>
          </w:p>
        </w:tc>
      </w:tr>
      <w:tr w:rsidR="00215602" w14:paraId="71286FBC" w14:textId="77777777" w:rsidTr="00453FFF">
        <w:trPr>
          <w:trHeight w:val="653"/>
        </w:trPr>
        <w:tc>
          <w:tcPr>
            <w:tcW w:w="5395" w:type="dxa"/>
            <w:shd w:val="clear" w:color="auto" w:fill="BFBFBF" w:themeFill="background1" w:themeFillShade="BF"/>
          </w:tcPr>
          <w:p w14:paraId="5A026D24" w14:textId="0B3AD579" w:rsidR="00215602" w:rsidRDefault="009B4B33" w:rsidP="00215A22">
            <w:r>
              <w:t>Redetermination (</w:t>
            </w:r>
            <w:r w:rsidR="00537026">
              <w:t>Changes)</w:t>
            </w:r>
          </w:p>
        </w:tc>
        <w:tc>
          <w:tcPr>
            <w:tcW w:w="5395" w:type="dxa"/>
            <w:shd w:val="clear" w:color="auto" w:fill="BFBFBF" w:themeFill="background1" w:themeFillShade="BF"/>
          </w:tcPr>
          <w:p w14:paraId="2A21E3AF" w14:textId="341EF4F9" w:rsidR="00215602" w:rsidRDefault="00537026" w:rsidP="00215A22">
            <w:r>
              <w:t>10</w:t>
            </w:r>
          </w:p>
        </w:tc>
      </w:tr>
      <w:tr w:rsidR="00537026" w14:paraId="413D1CE7" w14:textId="77777777" w:rsidTr="00453FFF">
        <w:trPr>
          <w:trHeight w:val="617"/>
        </w:trPr>
        <w:tc>
          <w:tcPr>
            <w:tcW w:w="5395" w:type="dxa"/>
          </w:tcPr>
          <w:p w14:paraId="2F7678B9" w14:textId="05C1041B" w:rsidR="00537026" w:rsidRDefault="00537026" w:rsidP="00215A22">
            <w:r>
              <w:t>Discontinuance of Childcare Services Fraud</w:t>
            </w:r>
          </w:p>
        </w:tc>
        <w:tc>
          <w:tcPr>
            <w:tcW w:w="5395" w:type="dxa"/>
          </w:tcPr>
          <w:p w14:paraId="6F022B1E" w14:textId="339D5AAF" w:rsidR="00537026" w:rsidRDefault="00453FFF" w:rsidP="00215A22">
            <w:r>
              <w:t>11</w:t>
            </w:r>
          </w:p>
        </w:tc>
      </w:tr>
      <w:tr w:rsidR="00453FFF" w14:paraId="25BC0EA1" w14:textId="77777777" w:rsidTr="00453FFF">
        <w:trPr>
          <w:trHeight w:val="653"/>
        </w:trPr>
        <w:tc>
          <w:tcPr>
            <w:tcW w:w="5395" w:type="dxa"/>
            <w:shd w:val="clear" w:color="auto" w:fill="BFBFBF" w:themeFill="background1" w:themeFillShade="BF"/>
          </w:tcPr>
          <w:p w14:paraId="72EBD501" w14:textId="6F2EBA48" w:rsidR="00453FFF" w:rsidRDefault="00453FFF" w:rsidP="00215A22">
            <w:r>
              <w:t>Information for Providers</w:t>
            </w:r>
          </w:p>
        </w:tc>
        <w:tc>
          <w:tcPr>
            <w:tcW w:w="5395" w:type="dxa"/>
            <w:shd w:val="clear" w:color="auto" w:fill="BFBFBF" w:themeFill="background1" w:themeFillShade="BF"/>
          </w:tcPr>
          <w:p w14:paraId="5C578CA9" w14:textId="0A1F19CC" w:rsidR="00453FFF" w:rsidRDefault="00453FFF" w:rsidP="00215A22">
            <w:r>
              <w:t>12</w:t>
            </w:r>
          </w:p>
        </w:tc>
      </w:tr>
      <w:tr w:rsidR="00453FFF" w14:paraId="34F5B123" w14:textId="77777777" w:rsidTr="00453FFF">
        <w:trPr>
          <w:trHeight w:val="617"/>
        </w:trPr>
        <w:tc>
          <w:tcPr>
            <w:tcW w:w="5395" w:type="dxa"/>
          </w:tcPr>
          <w:p w14:paraId="4C9F4EC4" w14:textId="789FEB99" w:rsidR="00453FFF" w:rsidRDefault="00453FFF" w:rsidP="00215A22">
            <w:r>
              <w:t>Definitions</w:t>
            </w:r>
          </w:p>
        </w:tc>
        <w:tc>
          <w:tcPr>
            <w:tcW w:w="5395" w:type="dxa"/>
          </w:tcPr>
          <w:p w14:paraId="169D8B4C" w14:textId="60C07064" w:rsidR="00453FFF" w:rsidRDefault="00453FFF" w:rsidP="00215A22">
            <w:r>
              <w:t>13</w:t>
            </w:r>
          </w:p>
        </w:tc>
      </w:tr>
      <w:tr w:rsidR="00453FFF" w14:paraId="3FEDC357" w14:textId="77777777" w:rsidTr="00453FFF">
        <w:trPr>
          <w:trHeight w:val="653"/>
        </w:trPr>
        <w:tc>
          <w:tcPr>
            <w:tcW w:w="5395" w:type="dxa"/>
            <w:shd w:val="clear" w:color="auto" w:fill="BFBFBF" w:themeFill="background1" w:themeFillShade="BF"/>
          </w:tcPr>
          <w:p w14:paraId="4E44D7FF" w14:textId="3468337A" w:rsidR="00453FFF" w:rsidRDefault="00453FFF" w:rsidP="00215A22">
            <w:r>
              <w:t>Frequently Asked Questions</w:t>
            </w:r>
          </w:p>
        </w:tc>
        <w:tc>
          <w:tcPr>
            <w:tcW w:w="5395" w:type="dxa"/>
            <w:shd w:val="clear" w:color="auto" w:fill="BFBFBF" w:themeFill="background1" w:themeFillShade="BF"/>
          </w:tcPr>
          <w:p w14:paraId="421F257B" w14:textId="3FD3A500" w:rsidR="00453FFF" w:rsidRDefault="00453FFF" w:rsidP="00215A22">
            <w:r>
              <w:t>14</w:t>
            </w:r>
          </w:p>
        </w:tc>
      </w:tr>
    </w:tbl>
    <w:p w14:paraId="53F7DD23" w14:textId="77777777" w:rsidR="00215A22" w:rsidRDefault="00215A22" w:rsidP="00215A22">
      <w:pPr>
        <w:spacing w:after="0" w:line="240" w:lineRule="auto"/>
      </w:pPr>
    </w:p>
    <w:p w14:paraId="573ACF9A" w14:textId="77777777" w:rsidR="00EE4E10" w:rsidRDefault="00EE4E10" w:rsidP="00EE4E10"/>
    <w:p w14:paraId="063B1C11" w14:textId="77777777" w:rsidR="00EE4E10" w:rsidRPr="00EE4E10" w:rsidRDefault="00EE4E10" w:rsidP="00EE4E10">
      <w:pPr>
        <w:rPr>
          <w:b/>
          <w:bCs/>
        </w:rPr>
      </w:pPr>
      <w:r w:rsidRPr="00EE4E10">
        <w:rPr>
          <w:b/>
          <w:bCs/>
        </w:rPr>
        <w:t xml:space="preserve"> </w:t>
      </w:r>
    </w:p>
    <w:p w14:paraId="74850710" w14:textId="77777777" w:rsidR="00215A22" w:rsidRDefault="00215A22" w:rsidP="00EE4E10">
      <w:pPr>
        <w:rPr>
          <w:b/>
          <w:bCs/>
        </w:rPr>
      </w:pPr>
    </w:p>
    <w:p w14:paraId="1175DBAD" w14:textId="77777777" w:rsidR="00215602" w:rsidRDefault="00215602" w:rsidP="00EE4E10">
      <w:pPr>
        <w:rPr>
          <w:b/>
          <w:bCs/>
        </w:rPr>
      </w:pPr>
    </w:p>
    <w:p w14:paraId="04800DF1" w14:textId="77777777" w:rsidR="00AD347B" w:rsidRDefault="00AD347B" w:rsidP="00EE4E10">
      <w:pPr>
        <w:rPr>
          <w:b/>
          <w:bCs/>
          <w:sz w:val="28"/>
          <w:szCs w:val="28"/>
        </w:rPr>
      </w:pPr>
    </w:p>
    <w:p w14:paraId="4A49FEC7" w14:textId="77777777" w:rsidR="00453FFF" w:rsidRDefault="00453FFF" w:rsidP="00EE4E10">
      <w:pPr>
        <w:rPr>
          <w:b/>
          <w:bCs/>
          <w:sz w:val="28"/>
          <w:szCs w:val="28"/>
        </w:rPr>
      </w:pPr>
    </w:p>
    <w:p w14:paraId="24B078D7" w14:textId="315CA59B" w:rsidR="00EE4E10" w:rsidRPr="00CD0993" w:rsidRDefault="00EE4E10" w:rsidP="00EE4E10">
      <w:pPr>
        <w:rPr>
          <w:b/>
          <w:bCs/>
          <w:sz w:val="28"/>
          <w:szCs w:val="28"/>
        </w:rPr>
      </w:pPr>
      <w:r w:rsidRPr="00CD0993">
        <w:rPr>
          <w:b/>
          <w:bCs/>
          <w:sz w:val="28"/>
          <w:szCs w:val="28"/>
        </w:rPr>
        <w:t>INTRODUCTION</w:t>
      </w:r>
    </w:p>
    <w:p w14:paraId="2118A095" w14:textId="7E2ADE7F" w:rsidR="00EE4E10" w:rsidRDefault="00EE4E10" w:rsidP="00EE4E10">
      <w:r>
        <w:t xml:space="preserve">The </w:t>
      </w:r>
      <w:r w:rsidR="00745EC2">
        <w:t>Childcare</w:t>
      </w:r>
      <w:r>
        <w:t xml:space="preserve"> </w:t>
      </w:r>
      <w:r w:rsidR="0081479E">
        <w:t>Assistance</w:t>
      </w:r>
      <w:r>
        <w:t xml:space="preserve"> Program was created to assist eligible families with the cost of </w:t>
      </w:r>
      <w:r w:rsidR="00745EC2">
        <w:t>childcare</w:t>
      </w:r>
      <w:r>
        <w:t xml:space="preserve">.  This handbook is designed to provide parents (caretakers) and the </w:t>
      </w:r>
      <w:proofErr w:type="gramStart"/>
      <w:r>
        <w:t>Child Care</w:t>
      </w:r>
      <w:proofErr w:type="gramEnd"/>
      <w:r>
        <w:t xml:space="preserve"> Program staff with an understanding of the Child </w:t>
      </w:r>
      <w:r w:rsidR="00745EC2">
        <w:t>Care Assistance</w:t>
      </w:r>
      <w:r>
        <w:t xml:space="preserve"> Program.  We hope this handbook will be a helpful resource for the providers and families we serve.</w:t>
      </w:r>
    </w:p>
    <w:p w14:paraId="48D52AC0" w14:textId="77777777" w:rsidR="00EE4E10" w:rsidRDefault="00EE4E10" w:rsidP="00EE4E10"/>
    <w:p w14:paraId="34D5F18D" w14:textId="21BB0275" w:rsidR="00EE4E10" w:rsidRDefault="00EE4E10" w:rsidP="00EE4E10">
      <w:r>
        <w:t xml:space="preserve">The staff of </w:t>
      </w:r>
      <w:r w:rsidR="00215A22">
        <w:t xml:space="preserve">Pro Action </w:t>
      </w:r>
      <w:r w:rsidR="00745EC2">
        <w:t>Childcare</w:t>
      </w:r>
      <w:r w:rsidR="00215A22">
        <w:t xml:space="preserve"> Council</w:t>
      </w:r>
      <w:r>
        <w:t xml:space="preserve">, as well as the Steuben Department of Social Services, </w:t>
      </w:r>
      <w:proofErr w:type="gramStart"/>
      <w:r>
        <w:t>is</w:t>
      </w:r>
      <w:proofErr w:type="gramEnd"/>
      <w:r>
        <w:t xml:space="preserve"> happy to provide any </w:t>
      </w:r>
      <w:r w:rsidR="0081479E">
        <w:t>additional Childcare Assistance</w:t>
      </w:r>
      <w:r>
        <w:t xml:space="preserve"> needed.  You may contact this staff at the Bath office at 607-776-2126 at the following extensions:</w:t>
      </w:r>
    </w:p>
    <w:p w14:paraId="0EA073FC" w14:textId="77777777" w:rsidR="00EE4E10" w:rsidRDefault="00EE4E10" w:rsidP="00EE4E10"/>
    <w:p w14:paraId="388C56BD" w14:textId="4B3F9D39" w:rsidR="00EE4E10" w:rsidRPr="003913C1" w:rsidRDefault="00215A22" w:rsidP="003913C1">
      <w:r>
        <w:t xml:space="preserve"> </w:t>
      </w:r>
      <w:r>
        <w:tab/>
      </w:r>
      <w:r w:rsidR="00EE4E10">
        <w:t>Family Services Manager</w:t>
      </w:r>
      <w:r>
        <w:tab/>
      </w:r>
      <w:r>
        <w:tab/>
      </w:r>
      <w:r>
        <w:tab/>
        <w:t xml:space="preserve">               </w:t>
      </w:r>
      <w:r w:rsidR="00EE4E10">
        <w:t>x 210</w:t>
      </w:r>
      <w:r w:rsidR="38F2CC42">
        <w:t>8</w:t>
      </w:r>
    </w:p>
    <w:p w14:paraId="41C05CDF" w14:textId="73B671A0" w:rsidR="00EE4E10" w:rsidRPr="003913C1" w:rsidRDefault="00EE4E10" w:rsidP="003913C1">
      <w:r w:rsidRPr="003913C1">
        <w:t xml:space="preserve">           </w:t>
      </w:r>
      <w:r w:rsidR="00215A22" w:rsidRPr="003913C1">
        <w:t xml:space="preserve">    </w:t>
      </w:r>
      <w:r w:rsidR="0081479E" w:rsidRPr="003913C1">
        <w:t xml:space="preserve"> Childcare Assistance</w:t>
      </w:r>
      <w:r w:rsidRPr="003913C1">
        <w:t xml:space="preserve">/CACFP Manager          </w:t>
      </w:r>
      <w:proofErr w:type="gramStart"/>
      <w:r w:rsidRPr="003913C1">
        <w:tab/>
        <w:t xml:space="preserve">  </w:t>
      </w:r>
      <w:r w:rsidRPr="003913C1">
        <w:tab/>
      </w:r>
      <w:proofErr w:type="gramEnd"/>
      <w:r w:rsidR="00C0326A">
        <w:t xml:space="preserve"> </w:t>
      </w:r>
      <w:r w:rsidR="00A024EE" w:rsidRPr="003913C1">
        <w:t>x</w:t>
      </w:r>
      <w:r w:rsidRPr="003913C1">
        <w:t>7107</w:t>
      </w:r>
    </w:p>
    <w:p w14:paraId="1EA70849" w14:textId="7F28B63B" w:rsidR="00EE4E10" w:rsidRPr="003913C1" w:rsidRDefault="00EE4E10" w:rsidP="003913C1">
      <w:r w:rsidRPr="003913C1">
        <w:t xml:space="preserve">            </w:t>
      </w:r>
      <w:r w:rsidR="00215A22" w:rsidRPr="003913C1">
        <w:t xml:space="preserve"> </w:t>
      </w:r>
      <w:r w:rsidRPr="003913C1">
        <w:t xml:space="preserve"> </w:t>
      </w:r>
      <w:r w:rsidR="00215A22" w:rsidRPr="003913C1">
        <w:t xml:space="preserve"> </w:t>
      </w:r>
      <w:r w:rsidR="0081479E" w:rsidRPr="003913C1">
        <w:t xml:space="preserve"> Childcare Assistance</w:t>
      </w:r>
      <w:r w:rsidRPr="003913C1">
        <w:t xml:space="preserve"> Processor </w:t>
      </w:r>
      <w:r w:rsidRPr="003913C1">
        <w:tab/>
      </w:r>
      <w:r w:rsidRPr="003913C1">
        <w:tab/>
      </w:r>
      <w:r w:rsidRPr="003913C1">
        <w:tab/>
      </w:r>
      <w:r w:rsidR="003913C1">
        <w:tab/>
      </w:r>
      <w:r w:rsidRPr="003913C1">
        <w:t>x 2111</w:t>
      </w:r>
    </w:p>
    <w:p w14:paraId="536994DF" w14:textId="680E010B" w:rsidR="00EE4E10" w:rsidRPr="003913C1" w:rsidRDefault="00EE4E10" w:rsidP="003913C1">
      <w:r>
        <w:t xml:space="preserve">           </w:t>
      </w:r>
      <w:r>
        <w:tab/>
      </w:r>
      <w:r w:rsidR="0081479E">
        <w:t xml:space="preserve"> Childcare Assistance</w:t>
      </w:r>
      <w:r>
        <w:t xml:space="preserve"> Case Manager</w:t>
      </w:r>
      <w:r>
        <w:tab/>
      </w:r>
      <w:r>
        <w:tab/>
      </w:r>
      <w:r>
        <w:tab/>
        <w:t>x 210</w:t>
      </w:r>
      <w:r w:rsidR="5152356C">
        <w:t>6</w:t>
      </w:r>
    </w:p>
    <w:p w14:paraId="35C75EA9" w14:textId="538DD426" w:rsidR="00EE4E10" w:rsidRPr="003913C1" w:rsidRDefault="00EE4E10" w:rsidP="003913C1">
      <w:r w:rsidRPr="003913C1">
        <w:tab/>
      </w:r>
      <w:r w:rsidR="0081479E" w:rsidRPr="003913C1">
        <w:t xml:space="preserve"> Childcare Assistance</w:t>
      </w:r>
      <w:r w:rsidRPr="003913C1">
        <w:t xml:space="preserve"> Case Manager</w:t>
      </w:r>
      <w:r w:rsidRPr="003913C1">
        <w:tab/>
      </w:r>
      <w:r w:rsidRPr="003913C1">
        <w:tab/>
      </w:r>
      <w:r w:rsidR="003913C1">
        <w:tab/>
      </w:r>
      <w:r w:rsidRPr="003913C1">
        <w:t>x 2110</w:t>
      </w:r>
    </w:p>
    <w:p w14:paraId="2D99C198" w14:textId="6E9B484A" w:rsidR="00EE4E10" w:rsidRPr="003913C1" w:rsidRDefault="00EE4E10" w:rsidP="003913C1">
      <w:r w:rsidRPr="003913C1">
        <w:tab/>
        <w:t xml:space="preserve">Parent Education Counselor </w:t>
      </w:r>
      <w:r w:rsidRPr="003913C1">
        <w:tab/>
      </w:r>
      <w:r w:rsidRPr="003913C1">
        <w:tab/>
      </w:r>
      <w:r w:rsidRPr="003913C1">
        <w:tab/>
      </w:r>
      <w:r w:rsidR="003913C1">
        <w:tab/>
      </w:r>
      <w:r w:rsidRPr="003913C1">
        <w:t>x 211</w:t>
      </w:r>
      <w:r w:rsidR="5D30BF96" w:rsidRPr="003913C1">
        <w:t>3</w:t>
      </w:r>
    </w:p>
    <w:p w14:paraId="7EA4A062" w14:textId="57E3EC98" w:rsidR="00EE4E10" w:rsidRPr="003913C1" w:rsidRDefault="00EE4E10" w:rsidP="003913C1">
      <w:r w:rsidRPr="003913C1">
        <w:tab/>
        <w:t>Director</w:t>
      </w:r>
      <w:r w:rsidRPr="003913C1">
        <w:tab/>
      </w:r>
      <w:r w:rsidRPr="003913C1">
        <w:tab/>
      </w:r>
      <w:r w:rsidRPr="003913C1">
        <w:tab/>
      </w:r>
      <w:r w:rsidRPr="003913C1">
        <w:tab/>
      </w:r>
      <w:r w:rsidRPr="003913C1">
        <w:tab/>
      </w:r>
      <w:r w:rsidR="00215A22" w:rsidRPr="003913C1">
        <w:t xml:space="preserve">        </w:t>
      </w:r>
      <w:r w:rsidR="00C922C5">
        <w:tab/>
      </w:r>
      <w:r w:rsidRPr="003913C1">
        <w:t>x 9100</w:t>
      </w:r>
    </w:p>
    <w:p w14:paraId="0CA9CA56" w14:textId="77777777" w:rsidR="00EE4E10" w:rsidRDefault="00EE4E10" w:rsidP="00EE4E10"/>
    <w:p w14:paraId="68C40D19" w14:textId="77777777" w:rsidR="00EE4E10" w:rsidRDefault="00EE4E10" w:rsidP="00EE4E10"/>
    <w:p w14:paraId="44375957" w14:textId="77777777" w:rsidR="00EE4E10" w:rsidRDefault="00EE4E10" w:rsidP="00EE4E10"/>
    <w:p w14:paraId="3F493949" w14:textId="43DCA806" w:rsidR="00EE4E10" w:rsidRDefault="00EE4E10" w:rsidP="00EE4E10">
      <w:r>
        <w:t xml:space="preserve">You may also visit our website at </w:t>
      </w:r>
      <w:proofErr w:type="gramStart"/>
      <w:r>
        <w:t>http://www.proactioninc.org/</w:t>
      </w:r>
      <w:r w:rsidR="00501ECA">
        <w:t>programs/rcf/about-us/</w:t>
      </w:r>
      <w:proofErr w:type="gramEnd"/>
    </w:p>
    <w:p w14:paraId="77276DE6" w14:textId="77777777" w:rsidR="00EE4E10" w:rsidRDefault="00EE4E10" w:rsidP="00EE4E10">
      <w:r>
        <w:t>Please refer to the Definitions section in the back for terminology used in this handbook.</w:t>
      </w:r>
    </w:p>
    <w:p w14:paraId="006C17AA" w14:textId="77777777" w:rsidR="00EE4E10" w:rsidRDefault="00EE4E10" w:rsidP="00EE4E10"/>
    <w:p w14:paraId="7A54BDD9" w14:textId="77777777" w:rsidR="00F43D71" w:rsidRDefault="00F43D71" w:rsidP="00EE4E10"/>
    <w:p w14:paraId="595BB88D" w14:textId="77777777" w:rsidR="00F43D71" w:rsidRDefault="00F43D71" w:rsidP="00EE4E10"/>
    <w:p w14:paraId="2DA98EC4" w14:textId="77777777" w:rsidR="00F43D71" w:rsidRDefault="00F43D71" w:rsidP="00EE4E10"/>
    <w:p w14:paraId="6B69BE68" w14:textId="77777777" w:rsidR="00EE4E10" w:rsidRPr="00CD0993" w:rsidRDefault="00EE4E10" w:rsidP="00EE4E10">
      <w:pPr>
        <w:rPr>
          <w:b/>
          <w:bCs/>
          <w:sz w:val="28"/>
          <w:szCs w:val="28"/>
          <w:u w:val="single"/>
        </w:rPr>
      </w:pPr>
      <w:r w:rsidRPr="00CD0993">
        <w:rPr>
          <w:b/>
          <w:bCs/>
          <w:sz w:val="28"/>
          <w:szCs w:val="28"/>
          <w:u w:val="single"/>
        </w:rPr>
        <w:t>THE ORGANIZATIONS INVOLVED</w:t>
      </w:r>
    </w:p>
    <w:p w14:paraId="52BA92FE" w14:textId="77777777" w:rsidR="00EE4E10" w:rsidRPr="00215A22" w:rsidRDefault="00EE4E10" w:rsidP="00EE4E10">
      <w:pPr>
        <w:rPr>
          <w:b/>
          <w:bCs/>
        </w:rPr>
      </w:pPr>
      <w:r w:rsidRPr="00215A22">
        <w:rPr>
          <w:b/>
          <w:bCs/>
        </w:rPr>
        <w:t>DEPARTMENT OF SOCIAL SERVICES (DSS)</w:t>
      </w:r>
    </w:p>
    <w:p w14:paraId="5AA5F3D0" w14:textId="780145BA" w:rsidR="00EE4E10" w:rsidRDefault="00EE4E10" w:rsidP="00EE4E10">
      <w:r>
        <w:t xml:space="preserve">DSS is the lead agency </w:t>
      </w:r>
      <w:r w:rsidR="00745EC2">
        <w:t>in Childcare</w:t>
      </w:r>
      <w:r w:rsidR="0081479E">
        <w:t xml:space="preserve"> Assistance</w:t>
      </w:r>
      <w:r>
        <w:t xml:space="preserve"> at the state and county levels.  They are responsible for receiving  </w:t>
      </w:r>
      <w:r w:rsidR="0081479E">
        <w:t xml:space="preserve"> Childcare Assistance</w:t>
      </w:r>
      <w:r>
        <w:t xml:space="preserve"> funds from the federal and state governments.  DSS has contracted with</w:t>
      </w:r>
      <w:r w:rsidR="004E5A72">
        <w:t xml:space="preserve"> Pro Action </w:t>
      </w:r>
      <w:r w:rsidR="00745EC2">
        <w:t>Childcare</w:t>
      </w:r>
      <w:r w:rsidR="004E5A72">
        <w:t xml:space="preserve"> Council,</w:t>
      </w:r>
      <w:r>
        <w:t xml:space="preserve"> a department of Pro Action of Steuben and Yates, Inc to administer </w:t>
      </w:r>
      <w:proofErr w:type="gramStart"/>
      <w:r>
        <w:t>the majority of</w:t>
      </w:r>
      <w:proofErr w:type="gramEnd"/>
      <w:r>
        <w:t xml:space="preserve"> these funds. A close partnership has been developed between DSS and </w:t>
      </w:r>
      <w:r w:rsidR="00215A22">
        <w:t xml:space="preserve">Pro Action </w:t>
      </w:r>
      <w:r w:rsidR="00745EC2">
        <w:t>Childcare</w:t>
      </w:r>
      <w:r w:rsidR="00215A22">
        <w:t xml:space="preserve"> Council</w:t>
      </w:r>
      <w:r>
        <w:t xml:space="preserve"> on the management of </w:t>
      </w:r>
      <w:r w:rsidR="00745EC2">
        <w:t>childcare</w:t>
      </w:r>
      <w:r>
        <w:t xml:space="preserve"> </w:t>
      </w:r>
      <w:r w:rsidR="005E1165">
        <w:t>a</w:t>
      </w:r>
      <w:r w:rsidR="0081479E">
        <w:t>ssistance</w:t>
      </w:r>
      <w:r>
        <w:t xml:space="preserve"> cases.  DSS retains the final approval for opening and closing all </w:t>
      </w:r>
      <w:r w:rsidR="00745EC2">
        <w:t>childcare</w:t>
      </w:r>
      <w:r>
        <w:t xml:space="preserve"> </w:t>
      </w:r>
      <w:r w:rsidR="005E1165">
        <w:t>a</w:t>
      </w:r>
      <w:r w:rsidR="0081479E">
        <w:t>ssistance</w:t>
      </w:r>
      <w:r>
        <w:t xml:space="preserve"> cases based on New York State regulations.  </w:t>
      </w:r>
    </w:p>
    <w:p w14:paraId="2B874EBA" w14:textId="77777777" w:rsidR="00EE4E10" w:rsidRPr="00215A22" w:rsidRDefault="00EE4E10" w:rsidP="00EE4E10">
      <w:pPr>
        <w:rPr>
          <w:b/>
          <w:bCs/>
        </w:rPr>
      </w:pPr>
      <w:r w:rsidRPr="00215A22">
        <w:rPr>
          <w:b/>
          <w:bCs/>
        </w:rPr>
        <w:t>PRO ACTION OF STEUBEN &amp; YATES, INC.</w:t>
      </w:r>
    </w:p>
    <w:p w14:paraId="00E3F916" w14:textId="7A6B7480" w:rsidR="00EE4E10" w:rsidRDefault="00EE4E10" w:rsidP="00EE4E10">
      <w:proofErr w:type="gramStart"/>
      <w:r>
        <w:t>Pro Action of Steuben and Yates Inc.,</w:t>
      </w:r>
      <w:proofErr w:type="gramEnd"/>
      <w:r>
        <w:t xml:space="preserve"> is a multi-purpose, private, not for profit human service agency assisting families since 1965.  </w:t>
      </w:r>
      <w:r w:rsidR="0FB77A80">
        <w:t xml:space="preserve">Pro Action </w:t>
      </w:r>
      <w:r w:rsidR="00745EC2">
        <w:t>Childcare</w:t>
      </w:r>
      <w:r w:rsidR="0FB77A80">
        <w:t xml:space="preserve"> Council</w:t>
      </w:r>
      <w:r>
        <w:t>® of Steuben and Schuyler is one of several of its programs.</w:t>
      </w:r>
    </w:p>
    <w:p w14:paraId="44D7675B" w14:textId="77777777" w:rsidR="00EE4E10" w:rsidRPr="00A94954" w:rsidRDefault="00EE4E10" w:rsidP="00A94954">
      <w:pPr>
        <w:jc w:val="center"/>
        <w:rPr>
          <w:b/>
          <w:bCs/>
        </w:rPr>
      </w:pPr>
      <w:r w:rsidRPr="00A94954">
        <w:rPr>
          <w:b/>
          <w:bCs/>
        </w:rPr>
        <w:t>Pro Action Mission</w:t>
      </w:r>
    </w:p>
    <w:p w14:paraId="16A4E7E7" w14:textId="77777777" w:rsidR="00EE4E10" w:rsidRDefault="00EE4E10" w:rsidP="00EE4E10">
      <w:r>
        <w:t>Pro Action works to build a community of resilient individuals and families who can meet their basic needs, overcome adversity, and prosper.</w:t>
      </w:r>
    </w:p>
    <w:p w14:paraId="4F613FB1" w14:textId="5F8B2A2E" w:rsidR="00EE4E10" w:rsidRPr="00215A22" w:rsidRDefault="00215A22" w:rsidP="00EE4E10">
      <w:pPr>
        <w:rPr>
          <w:b/>
          <w:bCs/>
        </w:rPr>
      </w:pPr>
      <w:r w:rsidRPr="00215A22">
        <w:rPr>
          <w:b/>
          <w:bCs/>
        </w:rPr>
        <w:t xml:space="preserve">PRO ACTION </w:t>
      </w:r>
      <w:r w:rsidR="00745EC2" w:rsidRPr="00215A22">
        <w:rPr>
          <w:b/>
          <w:bCs/>
        </w:rPr>
        <w:t>CHILDCARE</w:t>
      </w:r>
      <w:r w:rsidRPr="00215A22">
        <w:rPr>
          <w:b/>
          <w:bCs/>
        </w:rPr>
        <w:t xml:space="preserve"> COUNCIL</w:t>
      </w:r>
    </w:p>
    <w:p w14:paraId="60D53AAC" w14:textId="0DE59815" w:rsidR="00EE4E10" w:rsidRDefault="00215A22" w:rsidP="00EE4E10">
      <w:r>
        <w:t xml:space="preserve">Pro Action </w:t>
      </w:r>
      <w:r w:rsidR="00745EC2">
        <w:t>Childcare</w:t>
      </w:r>
      <w:r>
        <w:t xml:space="preserve"> Council</w:t>
      </w:r>
      <w:r w:rsidR="00EE4E10">
        <w:t xml:space="preserve"> has provided </w:t>
      </w:r>
      <w:r w:rsidR="00745EC2">
        <w:t>childcare</w:t>
      </w:r>
      <w:r w:rsidR="00EE4E10">
        <w:t xml:space="preserve"> </w:t>
      </w:r>
      <w:r w:rsidR="62C0F272">
        <w:t>resources</w:t>
      </w:r>
      <w:r w:rsidR="00EE4E10">
        <w:t xml:space="preserve"> and referral services throughout Steuben County since 1985.  In 2013 Schuyler County was integrated into our service area. It has four main departments:</w:t>
      </w:r>
    </w:p>
    <w:p w14:paraId="42816087" w14:textId="21417CEB" w:rsidR="00A94954" w:rsidRDefault="0081479E" w:rsidP="008C3D74">
      <w:pPr>
        <w:pStyle w:val="ListParagraph"/>
        <w:numPr>
          <w:ilvl w:val="0"/>
          <w:numId w:val="3"/>
        </w:numPr>
      </w:pPr>
      <w:r>
        <w:rPr>
          <w:i/>
          <w:iCs/>
        </w:rPr>
        <w:t>Childcare Assistance</w:t>
      </w:r>
      <w:r w:rsidR="00EE4E10" w:rsidRPr="00A94954">
        <w:rPr>
          <w:i/>
          <w:iCs/>
        </w:rPr>
        <w:t xml:space="preserve"> Department</w:t>
      </w:r>
      <w:r w:rsidR="00EE4E10">
        <w:t xml:space="preserve"> - guides parents and providers through the application process and </w:t>
      </w:r>
      <w:proofErr w:type="gramStart"/>
      <w:r w:rsidR="00EE4E10">
        <w:t>is</w:t>
      </w:r>
      <w:proofErr w:type="gramEnd"/>
      <w:r w:rsidR="00EE4E10">
        <w:t xml:space="preserve"> </w:t>
      </w:r>
      <w:r w:rsidR="00A94954">
        <w:t xml:space="preserve"> </w:t>
      </w:r>
    </w:p>
    <w:p w14:paraId="3B4EABE3" w14:textId="3CA88EA2" w:rsidR="00A94954" w:rsidRDefault="00EE4E10" w:rsidP="004E5A72">
      <w:pPr>
        <w:pStyle w:val="ListParagraph"/>
      </w:pPr>
      <w:r>
        <w:t xml:space="preserve">responsible for processing </w:t>
      </w:r>
      <w:r w:rsidR="006111C3">
        <w:t>c</w:t>
      </w:r>
      <w:r w:rsidR="0081479E">
        <w:t xml:space="preserve">hildcare </w:t>
      </w:r>
      <w:r w:rsidR="006111C3">
        <w:t>a</w:t>
      </w:r>
      <w:r w:rsidR="0081479E">
        <w:t>ssistance</w:t>
      </w:r>
      <w:r>
        <w:t xml:space="preserve"> and CACFP reimbursements to registered and licensed providers.</w:t>
      </w:r>
    </w:p>
    <w:p w14:paraId="26DA9041" w14:textId="5DEB3B0B" w:rsidR="00A94954" w:rsidRDefault="00EE4E10" w:rsidP="008C3D74">
      <w:pPr>
        <w:pStyle w:val="ListParagraph"/>
        <w:numPr>
          <w:ilvl w:val="0"/>
          <w:numId w:val="3"/>
        </w:numPr>
      </w:pPr>
      <w:r w:rsidRPr="4D755873">
        <w:rPr>
          <w:i/>
          <w:iCs/>
        </w:rPr>
        <w:t>Quality Department</w:t>
      </w:r>
      <w:r>
        <w:t xml:space="preserve"> - provides </w:t>
      </w:r>
      <w:r w:rsidR="3665F1A4">
        <w:t>technical Childcare</w:t>
      </w:r>
      <w:r w:rsidR="0081479E">
        <w:t xml:space="preserve"> Assistance</w:t>
      </w:r>
      <w:r>
        <w:t xml:space="preserve">, training, CACFP sponsorship and supports all types of </w:t>
      </w:r>
      <w:r w:rsidR="00745EC2">
        <w:t>childcare</w:t>
      </w:r>
      <w:r>
        <w:t xml:space="preserve"> providers.</w:t>
      </w:r>
    </w:p>
    <w:p w14:paraId="68C84463" w14:textId="0537A626" w:rsidR="00EE4E10" w:rsidRDefault="00EE4E10" w:rsidP="008C3D74">
      <w:pPr>
        <w:pStyle w:val="ListParagraph"/>
        <w:numPr>
          <w:ilvl w:val="0"/>
          <w:numId w:val="3"/>
        </w:numPr>
      </w:pPr>
      <w:r w:rsidRPr="00A94954">
        <w:rPr>
          <w:i/>
          <w:iCs/>
        </w:rPr>
        <w:t>Family Services</w:t>
      </w:r>
      <w:r>
        <w:t xml:space="preserve"> - responsible for assisting and educating families in accessing </w:t>
      </w:r>
      <w:r w:rsidR="00745EC2">
        <w:t>childcare</w:t>
      </w:r>
      <w:r>
        <w:t>.</w:t>
      </w:r>
    </w:p>
    <w:p w14:paraId="1A3AE3BB" w14:textId="77777777" w:rsidR="00A94954" w:rsidRDefault="00A94954" w:rsidP="00A94954">
      <w:pPr>
        <w:pStyle w:val="ListParagraph"/>
        <w:ind w:left="0"/>
      </w:pPr>
    </w:p>
    <w:p w14:paraId="65F48A77" w14:textId="4EDDF2BA" w:rsidR="00EE4E10" w:rsidRDefault="00EE4E10" w:rsidP="008C3D74">
      <w:pPr>
        <w:pStyle w:val="ListParagraph"/>
        <w:numPr>
          <w:ilvl w:val="0"/>
          <w:numId w:val="3"/>
        </w:numPr>
      </w:pPr>
      <w:r w:rsidRPr="00A94954">
        <w:rPr>
          <w:i/>
          <w:iCs/>
        </w:rPr>
        <w:t>Registration and Resource Development Department</w:t>
      </w:r>
      <w:r>
        <w:t xml:space="preserve"> - handles the recruitment and inspection of new family </w:t>
      </w:r>
      <w:r w:rsidR="00745EC2">
        <w:t>childcare</w:t>
      </w:r>
      <w:r>
        <w:t xml:space="preserve"> providers.</w:t>
      </w:r>
    </w:p>
    <w:p w14:paraId="7170E4C6" w14:textId="38BD9A80" w:rsidR="00EE4E10" w:rsidRPr="00A94954" w:rsidRDefault="008733C1" w:rsidP="008733C1">
      <w:pPr>
        <w:tabs>
          <w:tab w:val="left" w:pos="3105"/>
          <w:tab w:val="center" w:pos="5400"/>
        </w:tabs>
        <w:rPr>
          <w:b/>
          <w:bCs/>
        </w:rPr>
      </w:pPr>
      <w:r>
        <w:rPr>
          <w:b/>
          <w:bCs/>
        </w:rPr>
        <w:tab/>
      </w:r>
      <w:r>
        <w:rPr>
          <w:b/>
          <w:bCs/>
        </w:rPr>
        <w:tab/>
      </w:r>
      <w:r w:rsidR="00EE4E10" w:rsidRPr="00A94954">
        <w:rPr>
          <w:b/>
          <w:bCs/>
        </w:rPr>
        <w:t>Our Mission</w:t>
      </w:r>
    </w:p>
    <w:p w14:paraId="2EB822D2" w14:textId="71085CF0" w:rsidR="00CA43AA" w:rsidRDefault="00A94954" w:rsidP="00EE4E10">
      <w:r>
        <w:t xml:space="preserve">Pro Action </w:t>
      </w:r>
      <w:r w:rsidR="00745EC2">
        <w:t>Childcare</w:t>
      </w:r>
      <w:r>
        <w:t xml:space="preserve"> Council</w:t>
      </w:r>
      <w:r w:rsidR="00EE4E10">
        <w:t xml:space="preserve"> empowers the development of high-quality environments for children, ensuring families have access to affordable and secure </w:t>
      </w:r>
      <w:proofErr w:type="gramStart"/>
      <w:r w:rsidR="00EE4E10">
        <w:t>child care</w:t>
      </w:r>
      <w:proofErr w:type="gramEnd"/>
      <w:r w:rsidR="00EE4E10">
        <w:t xml:space="preserve">. </w:t>
      </w:r>
    </w:p>
    <w:p w14:paraId="341475BC" w14:textId="77777777" w:rsidR="00F43D71" w:rsidRDefault="00F43D71" w:rsidP="00EE4E10">
      <w:pPr>
        <w:rPr>
          <w:b/>
          <w:bCs/>
          <w:sz w:val="28"/>
          <w:szCs w:val="28"/>
          <w:u w:val="single"/>
        </w:rPr>
      </w:pPr>
    </w:p>
    <w:p w14:paraId="278ACC35" w14:textId="77777777" w:rsidR="00AD347B" w:rsidRDefault="00AD347B" w:rsidP="00EE4E10">
      <w:pPr>
        <w:rPr>
          <w:b/>
          <w:bCs/>
          <w:sz w:val="28"/>
          <w:szCs w:val="28"/>
          <w:u w:val="single"/>
        </w:rPr>
      </w:pPr>
    </w:p>
    <w:p w14:paraId="76831AE3" w14:textId="77777777" w:rsidR="00AD347B" w:rsidRDefault="00EE4E10" w:rsidP="00AD347B">
      <w:r w:rsidRPr="00CD0993">
        <w:rPr>
          <w:b/>
          <w:bCs/>
          <w:sz w:val="28"/>
          <w:szCs w:val="28"/>
          <w:u w:val="single"/>
        </w:rPr>
        <w:t>FAMILY ELIGIBILITY</w:t>
      </w:r>
    </w:p>
    <w:p w14:paraId="0AD6F9F0" w14:textId="375C99C0" w:rsidR="00AD347B" w:rsidRPr="00AD347B" w:rsidRDefault="00AD347B" w:rsidP="00AD347B">
      <w:r>
        <w:rPr>
          <w:b/>
          <w:bCs/>
          <w:sz w:val="28"/>
          <w:szCs w:val="28"/>
          <w:u w:val="single"/>
        </w:rPr>
        <w:t>Qualifications</w:t>
      </w:r>
    </w:p>
    <w:p w14:paraId="590252FE" w14:textId="2212748D" w:rsidR="00EE4E10" w:rsidRDefault="00EE4E10" w:rsidP="00EE4E10">
      <w:r>
        <w:t xml:space="preserve">To qualify </w:t>
      </w:r>
      <w:r w:rsidR="00B80EE4">
        <w:t>for Childcare</w:t>
      </w:r>
      <w:r w:rsidR="0081479E">
        <w:t xml:space="preserve"> Assistance</w:t>
      </w:r>
      <w:r>
        <w:t>, families must be:</w:t>
      </w:r>
    </w:p>
    <w:p w14:paraId="4936CB91" w14:textId="6A2A0441" w:rsidR="00EE4E10" w:rsidRDefault="00EE4E10" w:rsidP="00A94954">
      <w:pPr>
        <w:pStyle w:val="ListParagraph"/>
        <w:numPr>
          <w:ilvl w:val="0"/>
          <w:numId w:val="1"/>
        </w:numPr>
      </w:pPr>
      <w:r>
        <w:t xml:space="preserve">A resident of Steuben County </w:t>
      </w:r>
      <w:r w:rsidR="00B80EE4">
        <w:t>and working</w:t>
      </w:r>
    </w:p>
    <w:p w14:paraId="562C45BA" w14:textId="0B73CF81" w:rsidR="00EE4E10" w:rsidRDefault="00EE4E10" w:rsidP="00A94954">
      <w:pPr>
        <w:pStyle w:val="ListParagraph"/>
        <w:numPr>
          <w:ilvl w:val="0"/>
          <w:numId w:val="1"/>
        </w:numPr>
      </w:pPr>
      <w:r>
        <w:t xml:space="preserve">Document the need for </w:t>
      </w:r>
      <w:proofErr w:type="gramStart"/>
      <w:r w:rsidR="001034CC">
        <w:t>childcare</w:t>
      </w:r>
      <w:proofErr w:type="gramEnd"/>
    </w:p>
    <w:p w14:paraId="7B7BD86B" w14:textId="706B5E92" w:rsidR="00EE4E10" w:rsidRDefault="00EE4E10" w:rsidP="00A94954">
      <w:pPr>
        <w:pStyle w:val="ListParagraph"/>
        <w:numPr>
          <w:ilvl w:val="0"/>
          <w:numId w:val="1"/>
        </w:numPr>
      </w:pPr>
      <w:r>
        <w:t xml:space="preserve">Age guideline for children eligible </w:t>
      </w:r>
      <w:r w:rsidR="00B80EE4">
        <w:t>for Childcare</w:t>
      </w:r>
      <w:r w:rsidR="0081479E">
        <w:t xml:space="preserve"> Assistance</w:t>
      </w:r>
      <w:r>
        <w:t xml:space="preserve"> is 6 weeks through 12 years </w:t>
      </w:r>
      <w:proofErr w:type="gramStart"/>
      <w:r>
        <w:t>old</w:t>
      </w:r>
      <w:proofErr w:type="gramEnd"/>
    </w:p>
    <w:p w14:paraId="592A77A2" w14:textId="42208753" w:rsidR="00EE4E10" w:rsidRDefault="00EE4E10" w:rsidP="00A94954">
      <w:pPr>
        <w:pStyle w:val="ListParagraph"/>
        <w:numPr>
          <w:ilvl w:val="0"/>
          <w:numId w:val="1"/>
        </w:numPr>
      </w:pPr>
      <w:r>
        <w:t xml:space="preserve">And meet the following income </w:t>
      </w:r>
      <w:proofErr w:type="gramStart"/>
      <w:r>
        <w:t>guidelines</w:t>
      </w:r>
      <w:proofErr w:type="gramEnd"/>
    </w:p>
    <w:p w14:paraId="5E388950" w14:textId="77777777" w:rsidR="00EE4E10" w:rsidRPr="00A94954" w:rsidRDefault="00EE4E10" w:rsidP="00EE4E10">
      <w:pPr>
        <w:rPr>
          <w:b/>
          <w:bCs/>
        </w:rPr>
      </w:pPr>
      <w:r w:rsidRPr="00A94954">
        <w:rPr>
          <w:b/>
          <w:bCs/>
        </w:rPr>
        <w:t>INCOME GUIDELINES (200%)</w:t>
      </w:r>
    </w:p>
    <w:p w14:paraId="39F8A3EB" w14:textId="7C5DAE22" w:rsidR="00EE4E10" w:rsidRPr="00A94954" w:rsidRDefault="00EE4E10" w:rsidP="006E6816">
      <w:pPr>
        <w:jc w:val="center"/>
        <w:rPr>
          <w:b/>
          <w:bCs/>
        </w:rPr>
      </w:pPr>
      <w:r w:rsidRPr="6351FAB9">
        <w:rPr>
          <w:b/>
          <w:bCs/>
        </w:rPr>
        <w:t>Current Annual Gross Household Income Guidelines (</w:t>
      </w:r>
      <w:r w:rsidR="00837837">
        <w:rPr>
          <w:b/>
          <w:bCs/>
        </w:rPr>
        <w:t xml:space="preserve">June 1, </w:t>
      </w:r>
      <w:proofErr w:type="gramStart"/>
      <w:r w:rsidR="00837837">
        <w:rPr>
          <w:b/>
          <w:bCs/>
        </w:rPr>
        <w:t>2024</w:t>
      </w:r>
      <w:r w:rsidR="40E2072C" w:rsidRPr="6351FAB9">
        <w:rPr>
          <w:b/>
          <w:bCs/>
        </w:rPr>
        <w:t xml:space="preserve"> </w:t>
      </w:r>
      <w:r w:rsidRPr="6351FAB9">
        <w:rPr>
          <w:b/>
          <w:bCs/>
        </w:rPr>
        <w:t>)</w:t>
      </w:r>
      <w:proofErr w:type="gramEnd"/>
    </w:p>
    <w:tbl>
      <w:tblPr>
        <w:tblStyle w:val="TableGrid"/>
        <w:tblpPr w:leftFromText="180" w:rightFromText="180" w:vertAnchor="page" w:horzAnchor="margin" w:tblpXSpec="center" w:tblpY="7351"/>
        <w:tblW w:w="0" w:type="auto"/>
        <w:tblLook w:val="04A0" w:firstRow="1" w:lastRow="0" w:firstColumn="1" w:lastColumn="0" w:noHBand="0" w:noVBand="1"/>
      </w:tblPr>
      <w:tblGrid>
        <w:gridCol w:w="1826"/>
        <w:gridCol w:w="2773"/>
      </w:tblGrid>
      <w:tr w:rsidR="00837837" w:rsidRPr="00A94954" w14:paraId="04A4A480" w14:textId="77777777" w:rsidTr="00837837">
        <w:trPr>
          <w:trHeight w:val="710"/>
        </w:trPr>
        <w:tc>
          <w:tcPr>
            <w:tcW w:w="1826" w:type="dxa"/>
          </w:tcPr>
          <w:p w14:paraId="20AB072F" w14:textId="77777777" w:rsidR="00837837" w:rsidRPr="00A94954" w:rsidRDefault="00837837" w:rsidP="00837837">
            <w:pPr>
              <w:jc w:val="center"/>
            </w:pPr>
            <w:r>
              <w:t>Family Size</w:t>
            </w:r>
          </w:p>
        </w:tc>
        <w:tc>
          <w:tcPr>
            <w:tcW w:w="2773" w:type="dxa"/>
          </w:tcPr>
          <w:p w14:paraId="5C3F54CA" w14:textId="77777777" w:rsidR="00837837" w:rsidRPr="00A94954" w:rsidRDefault="00837837" w:rsidP="00837837">
            <w:pPr>
              <w:pStyle w:val="NoSpacing"/>
              <w:jc w:val="center"/>
            </w:pPr>
            <w:r>
              <w:t>Annual Gross Income Limit</w:t>
            </w:r>
          </w:p>
        </w:tc>
      </w:tr>
      <w:tr w:rsidR="00837837" w:rsidRPr="00A94954" w14:paraId="78F54728" w14:textId="77777777" w:rsidTr="00837837">
        <w:trPr>
          <w:trHeight w:val="316"/>
        </w:trPr>
        <w:tc>
          <w:tcPr>
            <w:tcW w:w="1826" w:type="dxa"/>
          </w:tcPr>
          <w:p w14:paraId="3B47712E" w14:textId="77777777" w:rsidR="00837837" w:rsidRPr="00A94954" w:rsidRDefault="00837837" w:rsidP="00837837">
            <w:pPr>
              <w:jc w:val="center"/>
            </w:pPr>
            <w:r w:rsidRPr="00A94954">
              <w:t>1</w:t>
            </w:r>
          </w:p>
        </w:tc>
        <w:tc>
          <w:tcPr>
            <w:tcW w:w="2773" w:type="dxa"/>
          </w:tcPr>
          <w:p w14:paraId="3ECDD1C5" w14:textId="77777777" w:rsidR="00837837" w:rsidRPr="00A94954" w:rsidRDefault="00837837" w:rsidP="00837837">
            <w:pPr>
              <w:jc w:val="center"/>
            </w:pPr>
            <w:r>
              <w:t>$56,488.48</w:t>
            </w:r>
          </w:p>
        </w:tc>
      </w:tr>
      <w:tr w:rsidR="00837837" w:rsidRPr="00A94954" w14:paraId="49830B83" w14:textId="77777777" w:rsidTr="00837837">
        <w:trPr>
          <w:trHeight w:val="298"/>
        </w:trPr>
        <w:tc>
          <w:tcPr>
            <w:tcW w:w="1826" w:type="dxa"/>
          </w:tcPr>
          <w:p w14:paraId="74B7CC81" w14:textId="77777777" w:rsidR="00837837" w:rsidRPr="00A94954" w:rsidRDefault="00837837" w:rsidP="00837837">
            <w:pPr>
              <w:jc w:val="center"/>
            </w:pPr>
            <w:r w:rsidRPr="00A94954">
              <w:t>2</w:t>
            </w:r>
          </w:p>
        </w:tc>
        <w:tc>
          <w:tcPr>
            <w:tcW w:w="2773" w:type="dxa"/>
          </w:tcPr>
          <w:p w14:paraId="4A2D5E2F" w14:textId="77777777" w:rsidR="00837837" w:rsidRPr="00A94954" w:rsidRDefault="00837837" w:rsidP="00837837">
            <w:pPr>
              <w:jc w:val="center"/>
            </w:pPr>
            <w:r>
              <w:t>$73,869.56</w:t>
            </w:r>
          </w:p>
        </w:tc>
      </w:tr>
      <w:tr w:rsidR="00837837" w:rsidRPr="00A94954" w14:paraId="3783C3CB" w14:textId="77777777" w:rsidTr="00837837">
        <w:trPr>
          <w:trHeight w:val="316"/>
        </w:trPr>
        <w:tc>
          <w:tcPr>
            <w:tcW w:w="1826" w:type="dxa"/>
          </w:tcPr>
          <w:p w14:paraId="435D83A5" w14:textId="77777777" w:rsidR="00837837" w:rsidRPr="00A94954" w:rsidRDefault="00837837" w:rsidP="00837837">
            <w:pPr>
              <w:jc w:val="center"/>
            </w:pPr>
            <w:r w:rsidRPr="00A94954">
              <w:t>3</w:t>
            </w:r>
          </w:p>
        </w:tc>
        <w:tc>
          <w:tcPr>
            <w:tcW w:w="2773" w:type="dxa"/>
          </w:tcPr>
          <w:p w14:paraId="75902FB9" w14:textId="77777777" w:rsidR="00837837" w:rsidRPr="00A94954" w:rsidRDefault="00837837" w:rsidP="00837837">
            <w:pPr>
              <w:jc w:val="center"/>
            </w:pPr>
            <w:r>
              <w:t>$91,250.63</w:t>
            </w:r>
          </w:p>
        </w:tc>
      </w:tr>
      <w:tr w:rsidR="00837837" w:rsidRPr="00A94954" w14:paraId="4EB53A55" w14:textId="77777777" w:rsidTr="00837837">
        <w:trPr>
          <w:trHeight w:val="325"/>
        </w:trPr>
        <w:tc>
          <w:tcPr>
            <w:tcW w:w="1826" w:type="dxa"/>
          </w:tcPr>
          <w:p w14:paraId="54FB18B0" w14:textId="77777777" w:rsidR="00837837" w:rsidRPr="00A94954" w:rsidRDefault="00837837" w:rsidP="00837837">
            <w:pPr>
              <w:jc w:val="center"/>
            </w:pPr>
            <w:r w:rsidRPr="00A94954">
              <w:t>4</w:t>
            </w:r>
          </w:p>
        </w:tc>
        <w:tc>
          <w:tcPr>
            <w:tcW w:w="2773" w:type="dxa"/>
          </w:tcPr>
          <w:p w14:paraId="3FEEFEE4" w14:textId="77777777" w:rsidR="00837837" w:rsidRPr="00A94954" w:rsidRDefault="00837837" w:rsidP="00837837">
            <w:pPr>
              <w:jc w:val="center"/>
            </w:pPr>
            <w:r>
              <w:t>$108,631.70</w:t>
            </w:r>
          </w:p>
        </w:tc>
      </w:tr>
      <w:tr w:rsidR="00837837" w:rsidRPr="00A94954" w14:paraId="4201FCBD" w14:textId="77777777" w:rsidTr="00837837">
        <w:trPr>
          <w:trHeight w:val="325"/>
        </w:trPr>
        <w:tc>
          <w:tcPr>
            <w:tcW w:w="1826" w:type="dxa"/>
          </w:tcPr>
          <w:p w14:paraId="198BAFFD" w14:textId="77777777" w:rsidR="00837837" w:rsidRPr="00A94954" w:rsidRDefault="00837837" w:rsidP="00837837">
            <w:pPr>
              <w:jc w:val="center"/>
            </w:pPr>
            <w:r>
              <w:t>5</w:t>
            </w:r>
          </w:p>
        </w:tc>
        <w:tc>
          <w:tcPr>
            <w:tcW w:w="2773" w:type="dxa"/>
          </w:tcPr>
          <w:p w14:paraId="1EEB3FF9" w14:textId="77777777" w:rsidR="00837837" w:rsidRPr="00A94954" w:rsidRDefault="00837837" w:rsidP="00837837">
            <w:pPr>
              <w:jc w:val="center"/>
            </w:pPr>
            <w:r>
              <w:t>$126,012.77</w:t>
            </w:r>
          </w:p>
        </w:tc>
      </w:tr>
      <w:tr w:rsidR="00837837" w:rsidRPr="00A94954" w14:paraId="675DA145" w14:textId="77777777" w:rsidTr="00837837">
        <w:trPr>
          <w:trHeight w:val="298"/>
        </w:trPr>
        <w:tc>
          <w:tcPr>
            <w:tcW w:w="1826" w:type="dxa"/>
          </w:tcPr>
          <w:p w14:paraId="6149AADC" w14:textId="77777777" w:rsidR="00837837" w:rsidRPr="00A94954" w:rsidRDefault="00837837" w:rsidP="00837837">
            <w:pPr>
              <w:jc w:val="center"/>
            </w:pPr>
            <w:r w:rsidRPr="00A94954">
              <w:t>6</w:t>
            </w:r>
          </w:p>
        </w:tc>
        <w:tc>
          <w:tcPr>
            <w:tcW w:w="2773" w:type="dxa"/>
          </w:tcPr>
          <w:p w14:paraId="622CAFB5" w14:textId="77777777" w:rsidR="00837837" w:rsidRPr="00A94954" w:rsidRDefault="00837837" w:rsidP="00837837">
            <w:pPr>
              <w:jc w:val="center"/>
            </w:pPr>
            <w:r>
              <w:t>$143,393.84</w:t>
            </w:r>
          </w:p>
        </w:tc>
      </w:tr>
      <w:tr w:rsidR="00837837" w:rsidRPr="00A94954" w14:paraId="00663289" w14:textId="77777777" w:rsidTr="00837837">
        <w:trPr>
          <w:trHeight w:val="316"/>
        </w:trPr>
        <w:tc>
          <w:tcPr>
            <w:tcW w:w="1826" w:type="dxa"/>
          </w:tcPr>
          <w:p w14:paraId="0E00D133" w14:textId="77777777" w:rsidR="00837837" w:rsidRPr="00A94954" w:rsidRDefault="00837837" w:rsidP="00837837">
            <w:pPr>
              <w:jc w:val="center"/>
            </w:pPr>
            <w:r w:rsidRPr="00A94954">
              <w:t>7</w:t>
            </w:r>
          </w:p>
        </w:tc>
        <w:tc>
          <w:tcPr>
            <w:tcW w:w="2773" w:type="dxa"/>
          </w:tcPr>
          <w:p w14:paraId="5066520A" w14:textId="77777777" w:rsidR="00837837" w:rsidRPr="00A94954" w:rsidRDefault="00837837" w:rsidP="00837837">
            <w:pPr>
              <w:jc w:val="center"/>
            </w:pPr>
            <w:r>
              <w:t>$146.652.80</w:t>
            </w:r>
          </w:p>
        </w:tc>
      </w:tr>
      <w:tr w:rsidR="00837837" w:rsidRPr="00A94954" w14:paraId="23887C1C" w14:textId="77777777" w:rsidTr="00837837">
        <w:trPr>
          <w:trHeight w:val="298"/>
        </w:trPr>
        <w:tc>
          <w:tcPr>
            <w:tcW w:w="1826" w:type="dxa"/>
          </w:tcPr>
          <w:p w14:paraId="6BAD70A2" w14:textId="77777777" w:rsidR="00837837" w:rsidRPr="00A94954" w:rsidRDefault="00837837" w:rsidP="00837837">
            <w:pPr>
              <w:jc w:val="center"/>
            </w:pPr>
            <w:r w:rsidRPr="00A94954">
              <w:t>8</w:t>
            </w:r>
          </w:p>
        </w:tc>
        <w:tc>
          <w:tcPr>
            <w:tcW w:w="2773" w:type="dxa"/>
          </w:tcPr>
          <w:p w14:paraId="77C6DFE6" w14:textId="77777777" w:rsidR="00837837" w:rsidRPr="00A94954" w:rsidRDefault="00837837" w:rsidP="00837837">
            <w:pPr>
              <w:jc w:val="center"/>
            </w:pPr>
            <w:r>
              <w:t>$149,911.75</w:t>
            </w:r>
          </w:p>
        </w:tc>
      </w:tr>
    </w:tbl>
    <w:p w14:paraId="661F44CE" w14:textId="79719BD9" w:rsidR="00EE4E10" w:rsidRDefault="00EE4E10" w:rsidP="00EE4E10"/>
    <w:p w14:paraId="6B30139E" w14:textId="77777777" w:rsidR="00EE4E10" w:rsidRDefault="00EE4E10" w:rsidP="00EE4E10"/>
    <w:p w14:paraId="3CA88C98" w14:textId="77777777" w:rsidR="00EE4E10" w:rsidRDefault="00EE4E10" w:rsidP="00EE4E10"/>
    <w:p w14:paraId="20527B19" w14:textId="77777777" w:rsidR="00837837" w:rsidRDefault="00837837" w:rsidP="00EE4E10"/>
    <w:p w14:paraId="700009EC" w14:textId="77777777" w:rsidR="00837837" w:rsidRDefault="00837837" w:rsidP="00EE4E10"/>
    <w:p w14:paraId="568A6AF4" w14:textId="77777777" w:rsidR="00837837" w:rsidRDefault="00837837" w:rsidP="00EE4E10"/>
    <w:p w14:paraId="09C3E79C" w14:textId="77777777" w:rsidR="00837837" w:rsidRDefault="00837837" w:rsidP="00EE4E10"/>
    <w:p w14:paraId="796CB05C" w14:textId="77777777" w:rsidR="00837837" w:rsidRDefault="00837837" w:rsidP="00EE4E10"/>
    <w:p w14:paraId="2926684E" w14:textId="0889F1D3" w:rsidR="00EE4E10" w:rsidRDefault="00EE4E10" w:rsidP="00EE4E10">
      <w:r>
        <w:t xml:space="preserve">Some families may be determined eligible for </w:t>
      </w:r>
      <w:r w:rsidR="001034CC">
        <w:t>childcare</w:t>
      </w:r>
      <w:r>
        <w:t xml:space="preserve"> services without regard to income or their employment/schooling status if they have a special family need</w:t>
      </w:r>
      <w:r w:rsidR="0F2CA50E">
        <w:t xml:space="preserve">. </w:t>
      </w:r>
      <w:r>
        <w:t xml:space="preserve">For more information, contact </w:t>
      </w:r>
      <w:proofErr w:type="gramStart"/>
      <w:r w:rsidR="006E6816">
        <w:t>Pro</w:t>
      </w:r>
      <w:proofErr w:type="gramEnd"/>
      <w:r w:rsidR="006E6816">
        <w:t xml:space="preserve"> Action</w:t>
      </w:r>
      <w:r w:rsidR="0081479E">
        <w:t xml:space="preserve"> Childcare Assistance</w:t>
      </w:r>
      <w:r>
        <w:t xml:space="preserve"> Department.</w:t>
      </w:r>
    </w:p>
    <w:p w14:paraId="3E0F0D44" w14:textId="77777777" w:rsidR="00EE4E10" w:rsidRDefault="00EE4E10" w:rsidP="00EE4E10"/>
    <w:p w14:paraId="5879D46D" w14:textId="5CB38EB3" w:rsidR="2E346048" w:rsidRDefault="2E346048" w:rsidP="2E346048"/>
    <w:p w14:paraId="57EC8B4B" w14:textId="77777777" w:rsidR="00F43D71" w:rsidRDefault="00F43D71" w:rsidP="00EE4E10">
      <w:pPr>
        <w:rPr>
          <w:b/>
          <w:bCs/>
          <w:sz w:val="28"/>
          <w:szCs w:val="28"/>
          <w:u w:val="single"/>
        </w:rPr>
      </w:pPr>
    </w:p>
    <w:p w14:paraId="67BAAE57" w14:textId="77777777" w:rsidR="00F43D71" w:rsidRDefault="00F43D71" w:rsidP="00EE4E10">
      <w:pPr>
        <w:rPr>
          <w:b/>
          <w:bCs/>
          <w:sz w:val="28"/>
          <w:szCs w:val="28"/>
          <w:u w:val="single"/>
        </w:rPr>
      </w:pPr>
    </w:p>
    <w:p w14:paraId="627CBC0C" w14:textId="72021C1D" w:rsidR="00EE4E10" w:rsidRPr="00CA43AA" w:rsidRDefault="00EE4E10" w:rsidP="00EE4E10">
      <w:pPr>
        <w:rPr>
          <w:b/>
          <w:bCs/>
          <w:sz w:val="28"/>
          <w:szCs w:val="28"/>
          <w:u w:val="single"/>
        </w:rPr>
      </w:pPr>
      <w:r w:rsidRPr="00CA43AA">
        <w:rPr>
          <w:b/>
          <w:bCs/>
          <w:sz w:val="28"/>
          <w:szCs w:val="28"/>
          <w:u w:val="single"/>
        </w:rPr>
        <w:lastRenderedPageBreak/>
        <w:t>PARTICIPATING PROVIDERS</w:t>
      </w:r>
    </w:p>
    <w:p w14:paraId="66470A19" w14:textId="7940584A" w:rsidR="00EE4E10" w:rsidRDefault="00EE4E10" w:rsidP="00EE4E10">
      <w:r>
        <w:t xml:space="preserve">Families participating in </w:t>
      </w:r>
      <w:r w:rsidR="00B80EE4">
        <w:t>the Childcare</w:t>
      </w:r>
      <w:r w:rsidR="0081479E">
        <w:t xml:space="preserve"> Assistance</w:t>
      </w:r>
      <w:r>
        <w:t xml:space="preserve"> program may choose any of the following types of providers:</w:t>
      </w:r>
    </w:p>
    <w:p w14:paraId="4E5B56F2" w14:textId="29ED724A" w:rsidR="00EE4E10" w:rsidRPr="004E5A72" w:rsidRDefault="00EE4E10" w:rsidP="008C3D74">
      <w:pPr>
        <w:pStyle w:val="ListParagraph"/>
        <w:numPr>
          <w:ilvl w:val="0"/>
          <w:numId w:val="4"/>
        </w:numPr>
        <w:rPr>
          <w:b/>
          <w:bCs/>
        </w:rPr>
      </w:pPr>
      <w:r w:rsidRPr="004E5A72">
        <w:rPr>
          <w:b/>
          <w:bCs/>
        </w:rPr>
        <w:t xml:space="preserve">Registered/Licensed </w:t>
      </w:r>
      <w:r w:rsidR="001034CC" w:rsidRPr="004E5A72">
        <w:rPr>
          <w:b/>
          <w:bCs/>
        </w:rPr>
        <w:t>Childcare</w:t>
      </w:r>
      <w:r w:rsidRPr="004E5A72">
        <w:rPr>
          <w:b/>
          <w:bCs/>
        </w:rPr>
        <w:t xml:space="preserve"> Providers (Required to comply with NYS regulations)</w:t>
      </w:r>
    </w:p>
    <w:p w14:paraId="2123510A" w14:textId="2B24DDA2" w:rsidR="00EE4E10" w:rsidRDefault="00EE4E10" w:rsidP="008C3D74">
      <w:pPr>
        <w:pStyle w:val="ListParagraph"/>
        <w:numPr>
          <w:ilvl w:val="1"/>
          <w:numId w:val="4"/>
        </w:numPr>
      </w:pPr>
      <w:r>
        <w:t>Day Care Centers – care provided in a facility (not a home).</w:t>
      </w:r>
    </w:p>
    <w:p w14:paraId="62E8BF47" w14:textId="3AF76BA9" w:rsidR="00EE4E10" w:rsidRDefault="00EE4E10" w:rsidP="008C3D74">
      <w:pPr>
        <w:pStyle w:val="ListParagraph"/>
        <w:numPr>
          <w:ilvl w:val="1"/>
          <w:numId w:val="4"/>
        </w:numPr>
      </w:pPr>
      <w:r>
        <w:t>Group Family Day Care – care provided in a home, for no more than 14 children, by a caregiver with an assistant.</w:t>
      </w:r>
    </w:p>
    <w:p w14:paraId="15FEEE0C" w14:textId="62A3B897" w:rsidR="00EE4E10" w:rsidRDefault="00EE4E10" w:rsidP="008C3D74">
      <w:pPr>
        <w:pStyle w:val="ListParagraph"/>
        <w:numPr>
          <w:ilvl w:val="1"/>
          <w:numId w:val="4"/>
        </w:numPr>
      </w:pPr>
      <w:r>
        <w:t>Family Day Care – care provided for up to six full time children and two school age children in the provider’s home.</w:t>
      </w:r>
    </w:p>
    <w:p w14:paraId="70B7B99F" w14:textId="43CBE2A4" w:rsidR="004E5A72" w:rsidRDefault="00EE4E10" w:rsidP="008C3D74">
      <w:pPr>
        <w:pStyle w:val="ListParagraph"/>
        <w:numPr>
          <w:ilvl w:val="1"/>
          <w:numId w:val="4"/>
        </w:numPr>
      </w:pPr>
      <w:r>
        <w:t xml:space="preserve">School Age </w:t>
      </w:r>
      <w:r w:rsidR="001034CC">
        <w:t>Childcare</w:t>
      </w:r>
      <w:r>
        <w:t xml:space="preserve"> – a program for school-age children operated outside a home.</w:t>
      </w:r>
    </w:p>
    <w:p w14:paraId="24E49080" w14:textId="66DD0E01" w:rsidR="00EE4E10" w:rsidRPr="004E5A72" w:rsidRDefault="00EE4E10" w:rsidP="008C3D74">
      <w:pPr>
        <w:pStyle w:val="ListParagraph"/>
        <w:numPr>
          <w:ilvl w:val="0"/>
          <w:numId w:val="4"/>
        </w:numPr>
      </w:pPr>
      <w:r w:rsidRPr="004E5A72">
        <w:rPr>
          <w:b/>
          <w:bCs/>
        </w:rPr>
        <w:t xml:space="preserve">Legally Exempt (Informal) </w:t>
      </w:r>
      <w:r w:rsidR="001034CC" w:rsidRPr="004E5A72">
        <w:rPr>
          <w:b/>
          <w:bCs/>
        </w:rPr>
        <w:t>Childcare</w:t>
      </w:r>
      <w:r w:rsidRPr="004E5A72">
        <w:rPr>
          <w:b/>
          <w:bCs/>
        </w:rPr>
        <w:t xml:space="preserve"> Providers (Exempt from NYS regulations)</w:t>
      </w:r>
    </w:p>
    <w:p w14:paraId="6F88430F" w14:textId="48377D98" w:rsidR="00EE4E10" w:rsidRDefault="00EE4E10" w:rsidP="008C3D74">
      <w:pPr>
        <w:pStyle w:val="ListParagraph"/>
        <w:numPr>
          <w:ilvl w:val="1"/>
          <w:numId w:val="4"/>
        </w:numPr>
      </w:pPr>
      <w:r>
        <w:t xml:space="preserve">Family </w:t>
      </w:r>
      <w:r w:rsidR="001034CC">
        <w:t>Childcare</w:t>
      </w:r>
      <w:r>
        <w:t xml:space="preserve"> – care provided by a caregiver outside the child’s home.</w:t>
      </w:r>
    </w:p>
    <w:p w14:paraId="56E5AB62" w14:textId="0E19F690" w:rsidR="00EE4E10" w:rsidRDefault="00EE4E10" w:rsidP="008C3D74">
      <w:pPr>
        <w:pStyle w:val="ListParagraph"/>
        <w:numPr>
          <w:ilvl w:val="1"/>
          <w:numId w:val="4"/>
        </w:numPr>
      </w:pPr>
      <w:r>
        <w:t xml:space="preserve">Group </w:t>
      </w:r>
      <w:r w:rsidR="001034CC">
        <w:t>Childcare</w:t>
      </w:r>
      <w:r>
        <w:t xml:space="preserve"> – care provided by those caregivers that are not required to be registered/licensed with NYS but meet all applicable state or local requirements for such </w:t>
      </w:r>
      <w:r w:rsidR="001034CC">
        <w:t>childcare</w:t>
      </w:r>
      <w:r>
        <w:t xml:space="preserve"> programs</w:t>
      </w:r>
      <w:r w:rsidR="7F0B8942">
        <w:t xml:space="preserve">. </w:t>
      </w:r>
      <w:r>
        <w:t>Examples are pre-kindergarten and nursery schools.</w:t>
      </w:r>
    </w:p>
    <w:p w14:paraId="1E3C9CCC" w14:textId="53D2CBEF" w:rsidR="006E6816" w:rsidRDefault="006E6816" w:rsidP="008C3D74">
      <w:pPr>
        <w:pStyle w:val="ListParagraph"/>
        <w:numPr>
          <w:ilvl w:val="1"/>
          <w:numId w:val="4"/>
        </w:numPr>
      </w:pPr>
      <w:r>
        <w:t xml:space="preserve">In-Home </w:t>
      </w:r>
      <w:r w:rsidR="001034CC">
        <w:t>Childcare</w:t>
      </w:r>
      <w:r>
        <w:t xml:space="preserve"> – </w:t>
      </w:r>
      <w:r w:rsidR="001034CC">
        <w:t>childcare</w:t>
      </w:r>
      <w:r>
        <w:t xml:space="preserve"> furnished in the child’s own home by a provider or relative within the third degree of consanguinity of the child.</w:t>
      </w:r>
    </w:p>
    <w:p w14:paraId="43ECB375" w14:textId="439E5A72" w:rsidR="00EE4E10" w:rsidRPr="003226B0" w:rsidRDefault="00EE4E10" w:rsidP="008C3D74">
      <w:pPr>
        <w:pStyle w:val="ListParagraph"/>
        <w:numPr>
          <w:ilvl w:val="0"/>
          <w:numId w:val="4"/>
        </w:numPr>
        <w:rPr>
          <w:b/>
          <w:bCs/>
        </w:rPr>
      </w:pPr>
      <w:r w:rsidRPr="003226B0">
        <w:rPr>
          <w:b/>
          <w:bCs/>
        </w:rPr>
        <w:t xml:space="preserve">Out of County </w:t>
      </w:r>
      <w:r w:rsidR="001034CC" w:rsidRPr="003226B0">
        <w:rPr>
          <w:b/>
          <w:bCs/>
        </w:rPr>
        <w:t>Childcare</w:t>
      </w:r>
      <w:r w:rsidRPr="003226B0">
        <w:rPr>
          <w:b/>
          <w:bCs/>
        </w:rPr>
        <w:t xml:space="preserve"> Providers</w:t>
      </w:r>
    </w:p>
    <w:p w14:paraId="6AAD55B6" w14:textId="771E2292" w:rsidR="00EE4E10" w:rsidRDefault="00EE4E10" w:rsidP="008C3D74">
      <w:pPr>
        <w:pStyle w:val="ListParagraph"/>
        <w:numPr>
          <w:ilvl w:val="1"/>
          <w:numId w:val="4"/>
        </w:numPr>
      </w:pPr>
      <w:r>
        <w:t>Providers legally exempt or registered/licensed, residing outside of Steuben County who care for Steuben County residents.</w:t>
      </w:r>
    </w:p>
    <w:p w14:paraId="314FDD44" w14:textId="77777777" w:rsidR="003226B0" w:rsidRDefault="003226B0" w:rsidP="00EE4E10"/>
    <w:p w14:paraId="6F300949" w14:textId="77777777" w:rsidR="003226B0" w:rsidRDefault="003226B0" w:rsidP="00EE4E10"/>
    <w:p w14:paraId="797DDB78" w14:textId="77777777" w:rsidR="003226B0" w:rsidRDefault="003226B0" w:rsidP="00EE4E10"/>
    <w:p w14:paraId="16BE0887" w14:textId="1BA6E277" w:rsidR="00EE4E10" w:rsidRPr="003226B0" w:rsidRDefault="00EE4E10" w:rsidP="00EE4E10">
      <w:pPr>
        <w:rPr>
          <w:b/>
          <w:bCs/>
        </w:rPr>
      </w:pPr>
      <w:r w:rsidRPr="4D755873">
        <w:rPr>
          <w:b/>
          <w:bCs/>
        </w:rPr>
        <w:t>NOTE:</w:t>
      </w:r>
      <w:r>
        <w:tab/>
      </w:r>
      <w:r w:rsidR="001034CC" w:rsidRPr="4D755873">
        <w:rPr>
          <w:b/>
          <w:bCs/>
        </w:rPr>
        <w:t>Childcare</w:t>
      </w:r>
      <w:r w:rsidRPr="4D755873">
        <w:rPr>
          <w:b/>
          <w:bCs/>
        </w:rPr>
        <w:t xml:space="preserve"> providers are independent business individuals and are not employed by </w:t>
      </w:r>
      <w:r w:rsidR="000E00DE" w:rsidRPr="4D755873">
        <w:rPr>
          <w:b/>
          <w:bCs/>
        </w:rPr>
        <w:t xml:space="preserve">Pro Action </w:t>
      </w:r>
      <w:proofErr w:type="gramStart"/>
      <w:r w:rsidR="000E00DE" w:rsidRPr="4D755873">
        <w:rPr>
          <w:b/>
          <w:bCs/>
        </w:rPr>
        <w:t>Child Care</w:t>
      </w:r>
      <w:proofErr w:type="gramEnd"/>
      <w:r w:rsidR="000E00DE" w:rsidRPr="4D755873">
        <w:rPr>
          <w:b/>
          <w:bCs/>
        </w:rPr>
        <w:t xml:space="preserve"> Council</w:t>
      </w:r>
      <w:r w:rsidRPr="4D755873">
        <w:rPr>
          <w:b/>
          <w:bCs/>
        </w:rPr>
        <w:t>, Pro</w:t>
      </w:r>
      <w:r w:rsidR="3D9EDE7F" w:rsidRPr="4D755873">
        <w:rPr>
          <w:b/>
          <w:bCs/>
        </w:rPr>
        <w:t xml:space="preserve"> </w:t>
      </w:r>
      <w:r w:rsidRPr="4D755873">
        <w:rPr>
          <w:b/>
          <w:bCs/>
        </w:rPr>
        <w:t>Action, or Steuben County DSS.  They may have other requirements in their contracts, which may dictate additional charges.</w:t>
      </w:r>
    </w:p>
    <w:p w14:paraId="1359DB9E" w14:textId="77777777" w:rsidR="00EE4E10" w:rsidRDefault="00EE4E10" w:rsidP="00EE4E10">
      <w:r>
        <w:t xml:space="preserve"> </w:t>
      </w:r>
    </w:p>
    <w:p w14:paraId="423388A6" w14:textId="77777777" w:rsidR="003226B0" w:rsidRDefault="003226B0" w:rsidP="00EE4E10"/>
    <w:p w14:paraId="0F6055B2" w14:textId="77777777" w:rsidR="003226B0" w:rsidRDefault="003226B0" w:rsidP="00EE4E10"/>
    <w:p w14:paraId="668F9EEA" w14:textId="77777777" w:rsidR="00F43D71" w:rsidRDefault="00F43D71" w:rsidP="00EE4E10"/>
    <w:p w14:paraId="09C2DA9C" w14:textId="77777777" w:rsidR="00F43D71" w:rsidRDefault="00F43D71" w:rsidP="00EE4E10"/>
    <w:p w14:paraId="10764B16" w14:textId="77777777" w:rsidR="0047079F" w:rsidRDefault="0047079F" w:rsidP="00EE4E10"/>
    <w:p w14:paraId="28169BD4" w14:textId="77777777" w:rsidR="00453FFF" w:rsidRDefault="00453FFF" w:rsidP="00EE4E10">
      <w:pPr>
        <w:rPr>
          <w:b/>
          <w:bCs/>
          <w:sz w:val="28"/>
          <w:szCs w:val="28"/>
          <w:u w:val="single"/>
        </w:rPr>
      </w:pPr>
    </w:p>
    <w:p w14:paraId="794AF531" w14:textId="1B8A6A24" w:rsidR="00EE4E10" w:rsidRPr="00CA43AA" w:rsidRDefault="00EE4E10" w:rsidP="00EE4E10">
      <w:pPr>
        <w:rPr>
          <w:b/>
          <w:bCs/>
          <w:sz w:val="28"/>
          <w:szCs w:val="28"/>
          <w:u w:val="single"/>
        </w:rPr>
      </w:pPr>
      <w:r w:rsidRPr="00CA43AA">
        <w:rPr>
          <w:b/>
          <w:bCs/>
          <w:sz w:val="28"/>
          <w:szCs w:val="28"/>
          <w:u w:val="single"/>
        </w:rPr>
        <w:t>APPLICATION PROCESS</w:t>
      </w:r>
    </w:p>
    <w:p w14:paraId="4BAD4CDD" w14:textId="77777777" w:rsidR="00EE4E10" w:rsidRPr="000E00DE" w:rsidRDefault="00EE4E10" w:rsidP="00EE4E10">
      <w:pPr>
        <w:rPr>
          <w:b/>
          <w:bCs/>
        </w:rPr>
      </w:pPr>
      <w:r w:rsidRPr="000E00DE">
        <w:rPr>
          <w:b/>
          <w:bCs/>
        </w:rPr>
        <w:t>OVERVIEW</w:t>
      </w:r>
    </w:p>
    <w:p w14:paraId="526AA20F" w14:textId="39541E9E" w:rsidR="00EE4E10" w:rsidRDefault="00EE4E10" w:rsidP="00EE4E10">
      <w:r>
        <w:t>To apply for the</w:t>
      </w:r>
      <w:r w:rsidR="0081479E">
        <w:t xml:space="preserve"> </w:t>
      </w:r>
      <w:r w:rsidR="00B94B85">
        <w:t>c</w:t>
      </w:r>
      <w:r w:rsidR="0081479E">
        <w:t xml:space="preserve">hildcare </w:t>
      </w:r>
      <w:r w:rsidR="00B94B85">
        <w:t>a</w:t>
      </w:r>
      <w:r w:rsidR="0081479E">
        <w:t>ssistance</w:t>
      </w:r>
      <w:r>
        <w:t xml:space="preserve"> program, a parent may contact </w:t>
      </w:r>
      <w:r w:rsidR="000E00DE">
        <w:t xml:space="preserve">Pro Action </w:t>
      </w:r>
      <w:r w:rsidR="1DFA338A">
        <w:t>Childcare</w:t>
      </w:r>
      <w:r w:rsidR="000E00DE">
        <w:t xml:space="preserve"> Council</w:t>
      </w:r>
      <w:r>
        <w:t xml:space="preserve"> by phone, e-mail, or in person. This process will include:</w:t>
      </w:r>
    </w:p>
    <w:p w14:paraId="5FD8093E" w14:textId="5232F051" w:rsidR="00EE4E10" w:rsidRDefault="000E00DE" w:rsidP="008C3D74">
      <w:pPr>
        <w:pStyle w:val="ListParagraph"/>
        <w:numPr>
          <w:ilvl w:val="0"/>
          <w:numId w:val="5"/>
        </w:numPr>
      </w:pPr>
      <w:r>
        <w:t xml:space="preserve">Pro Action </w:t>
      </w:r>
      <w:r w:rsidR="34E26185">
        <w:t>Childcare</w:t>
      </w:r>
      <w:r>
        <w:t xml:space="preserve"> Council</w:t>
      </w:r>
      <w:r w:rsidR="00EE4E10">
        <w:t xml:space="preserve"> – The Parent Education Counselor will send the application and checklist instructions to apply for </w:t>
      </w:r>
      <w:r w:rsidR="00B94B85">
        <w:t>c</w:t>
      </w:r>
      <w:r w:rsidR="0081479E">
        <w:t xml:space="preserve">hildcare </w:t>
      </w:r>
      <w:r w:rsidR="00B94B85">
        <w:t>a</w:t>
      </w:r>
      <w:r w:rsidR="0081479E">
        <w:t>ssistance</w:t>
      </w:r>
      <w:r w:rsidR="00EE4E10">
        <w:t xml:space="preserve"> after the initial contact.  </w:t>
      </w:r>
      <w:r w:rsidR="00EE4E10" w:rsidRPr="6351FAB9">
        <w:rPr>
          <w:b/>
          <w:bCs/>
          <w:u w:val="single"/>
        </w:rPr>
        <w:t>During the application process, the parent is responsible for the full cost of care.</w:t>
      </w:r>
    </w:p>
    <w:p w14:paraId="7DE769A9" w14:textId="5206ABEF" w:rsidR="00EE4E10" w:rsidRDefault="00EE4E10" w:rsidP="008C3D74">
      <w:pPr>
        <w:pStyle w:val="ListParagraph"/>
        <w:numPr>
          <w:ilvl w:val="0"/>
          <w:numId w:val="5"/>
        </w:numPr>
      </w:pPr>
      <w:r>
        <w:t>The parent must complete all required sections on the application and provide the required documentation identified in the checklist instructions. It is only necessary to complete one application per family even if using more than one provider.</w:t>
      </w:r>
    </w:p>
    <w:p w14:paraId="31CD65F1" w14:textId="200FDB82" w:rsidR="00EE4E10" w:rsidRDefault="00EE4E10" w:rsidP="008C3D74">
      <w:pPr>
        <w:pStyle w:val="ListParagraph"/>
        <w:numPr>
          <w:ilvl w:val="1"/>
          <w:numId w:val="5"/>
        </w:numPr>
      </w:pPr>
      <w:r>
        <w:t xml:space="preserve">The completed application and required documentation must be returned to </w:t>
      </w:r>
      <w:r w:rsidR="00B94B85">
        <w:t xml:space="preserve">the </w:t>
      </w:r>
      <w:r w:rsidR="00E11202">
        <w:t>C</w:t>
      </w:r>
      <w:r w:rsidR="00B94B85">
        <w:t>hildcare</w:t>
      </w:r>
      <w:r w:rsidR="0081479E">
        <w:t xml:space="preserve"> Assistance</w:t>
      </w:r>
      <w:r>
        <w:t xml:space="preserve"> Case Manager.  </w:t>
      </w:r>
    </w:p>
    <w:p w14:paraId="2FCC979B" w14:textId="700067CC" w:rsidR="00EE4E10" w:rsidRDefault="00EE4E10" w:rsidP="008C3D74">
      <w:pPr>
        <w:pStyle w:val="ListParagraph"/>
        <w:numPr>
          <w:ilvl w:val="1"/>
          <w:numId w:val="5"/>
        </w:numPr>
      </w:pPr>
      <w:r>
        <w:t xml:space="preserve">It is important that all documentation is received in a timely matter.  A NYS regulation requires eligibility to be determined within 30 days from the date of the completed application.  </w:t>
      </w:r>
    </w:p>
    <w:p w14:paraId="40A0E60B" w14:textId="2DB93D99" w:rsidR="00CD0993" w:rsidRPr="00B02120" w:rsidRDefault="00EE4E10" w:rsidP="00EE4E10">
      <w:pPr>
        <w:pStyle w:val="ListParagraph"/>
        <w:numPr>
          <w:ilvl w:val="0"/>
          <w:numId w:val="5"/>
        </w:numPr>
        <w:rPr>
          <w:b/>
          <w:bCs/>
        </w:rPr>
      </w:pPr>
      <w:r w:rsidRPr="00A13E13">
        <w:rPr>
          <w:b/>
          <w:bCs/>
        </w:rPr>
        <w:t>Any application submitted incomplete will be held pending receipt of required documentation.</w:t>
      </w:r>
    </w:p>
    <w:p w14:paraId="0ED5EFE2" w14:textId="31F93632" w:rsidR="00EE4E10" w:rsidRPr="00A13E13" w:rsidRDefault="00EE4E10" w:rsidP="00EE4E10">
      <w:pPr>
        <w:rPr>
          <w:b/>
          <w:bCs/>
        </w:rPr>
      </w:pPr>
      <w:r w:rsidRPr="00A13E13">
        <w:rPr>
          <w:b/>
          <w:bCs/>
        </w:rPr>
        <w:t>ELIGIBILITY DETERMINATION</w:t>
      </w:r>
    </w:p>
    <w:p w14:paraId="40607822" w14:textId="6BECC603" w:rsidR="00EE4E10" w:rsidRDefault="00E11202" w:rsidP="008C3D74">
      <w:pPr>
        <w:pStyle w:val="ListParagraph"/>
        <w:numPr>
          <w:ilvl w:val="0"/>
          <w:numId w:val="6"/>
        </w:numPr>
      </w:pPr>
      <w:r>
        <w:t>The Childcare</w:t>
      </w:r>
      <w:r w:rsidR="0081479E">
        <w:t xml:space="preserve"> Assistance</w:t>
      </w:r>
      <w:r w:rsidR="00EE4E10">
        <w:t xml:space="preserve"> Case Manager will determine eligibility based on the annual gross household income and the need for care according to the NYS regulations.</w:t>
      </w:r>
    </w:p>
    <w:p w14:paraId="4FED91AF" w14:textId="11D1C210" w:rsidR="00EE4E10" w:rsidRDefault="00EE4E10" w:rsidP="008C3D74">
      <w:pPr>
        <w:pStyle w:val="ListParagraph"/>
        <w:numPr>
          <w:ilvl w:val="1"/>
          <w:numId w:val="6"/>
        </w:numPr>
      </w:pPr>
      <w:r>
        <w:t xml:space="preserve">The parent fee is also determined </w:t>
      </w:r>
      <w:proofErr w:type="gramStart"/>
      <w:r>
        <w:t>at this time</w:t>
      </w:r>
      <w:proofErr w:type="gramEnd"/>
      <w:r>
        <w:t xml:space="preserve"> according to the county’s family share percentage.</w:t>
      </w:r>
    </w:p>
    <w:p w14:paraId="67FABE8A" w14:textId="4E6AD7F8" w:rsidR="00EE4E10" w:rsidRDefault="00EE4E10" w:rsidP="008C3D74">
      <w:pPr>
        <w:pStyle w:val="ListParagraph"/>
        <w:numPr>
          <w:ilvl w:val="0"/>
          <w:numId w:val="6"/>
        </w:numPr>
      </w:pPr>
      <w:r>
        <w:t xml:space="preserve">Once eligibility is determined, DSS has final approval for all requests for </w:t>
      </w:r>
      <w:r w:rsidR="001D56DA">
        <w:t>childcare</w:t>
      </w:r>
      <w:r>
        <w:t>.</w:t>
      </w:r>
    </w:p>
    <w:p w14:paraId="483A8165" w14:textId="5D2085C2" w:rsidR="00D5527B" w:rsidRDefault="00EE4E10" w:rsidP="00EE4E10">
      <w:pPr>
        <w:pStyle w:val="ListParagraph"/>
        <w:numPr>
          <w:ilvl w:val="0"/>
          <w:numId w:val="6"/>
        </w:numPr>
      </w:pPr>
      <w:r>
        <w:t xml:space="preserve">Final approval or denial of an application normally takes less than 15 </w:t>
      </w:r>
      <w:proofErr w:type="gramStart"/>
      <w:r>
        <w:t>days</w:t>
      </w:r>
      <w:proofErr w:type="gramEnd"/>
      <w:r>
        <w:t xml:space="preserve"> but the process may take up to 30 days.</w:t>
      </w:r>
    </w:p>
    <w:p w14:paraId="74010316" w14:textId="77777777" w:rsidR="00EE4E10" w:rsidRPr="00D5527B" w:rsidRDefault="00EE4E10" w:rsidP="00EE4E10">
      <w:pPr>
        <w:rPr>
          <w:b/>
          <w:bCs/>
        </w:rPr>
      </w:pPr>
      <w:r w:rsidRPr="00D5527B">
        <w:rPr>
          <w:b/>
          <w:bCs/>
        </w:rPr>
        <w:t>NOTIFICATION</w:t>
      </w:r>
    </w:p>
    <w:p w14:paraId="65E04659" w14:textId="77777777" w:rsidR="00EE4E10" w:rsidRPr="00CD0993" w:rsidRDefault="00EE4E10" w:rsidP="00EE4E10">
      <w:pPr>
        <w:rPr>
          <w:b/>
          <w:bCs/>
        </w:rPr>
      </w:pPr>
      <w:r w:rsidRPr="00CD0993">
        <w:rPr>
          <w:b/>
          <w:bCs/>
        </w:rPr>
        <w:t>Approval</w:t>
      </w:r>
    </w:p>
    <w:p w14:paraId="67F7A42A" w14:textId="55BC989F" w:rsidR="00EE4E10" w:rsidRDefault="00EE4E10" w:rsidP="00EE4E10">
      <w:r>
        <w:t xml:space="preserve">Once the documented request is approved by DSS it is sent back to </w:t>
      </w:r>
      <w:r w:rsidR="00D5527B">
        <w:t xml:space="preserve">Pro Action </w:t>
      </w:r>
      <w:r w:rsidR="001D56DA">
        <w:t>Childcare</w:t>
      </w:r>
      <w:r w:rsidR="00D5527B">
        <w:t xml:space="preserve"> Council</w:t>
      </w:r>
      <w:r>
        <w:t xml:space="preserve"> for the </w:t>
      </w:r>
      <w:r w:rsidR="001D56DA">
        <w:t>Childcare</w:t>
      </w:r>
      <w:r>
        <w:t xml:space="preserve"> Certificate to be processed.</w:t>
      </w:r>
    </w:p>
    <w:p w14:paraId="2261C550" w14:textId="2574AA06" w:rsidR="00EE4E10" w:rsidRDefault="00D5527B" w:rsidP="008C3D74">
      <w:pPr>
        <w:pStyle w:val="ListParagraph"/>
        <w:numPr>
          <w:ilvl w:val="0"/>
          <w:numId w:val="7"/>
        </w:numPr>
      </w:pPr>
      <w:r>
        <w:t xml:space="preserve">Pro Action </w:t>
      </w:r>
      <w:r w:rsidR="001D56DA">
        <w:t>Childcare</w:t>
      </w:r>
      <w:r>
        <w:t xml:space="preserve"> Council</w:t>
      </w:r>
      <w:r w:rsidR="00EE4E10">
        <w:t xml:space="preserve"> will print and mail the </w:t>
      </w:r>
      <w:r w:rsidR="001D56DA">
        <w:t>Childcare</w:t>
      </w:r>
      <w:r w:rsidR="00EE4E10">
        <w:t xml:space="preserve"> Certificate based on the approved information within 2 days.</w:t>
      </w:r>
    </w:p>
    <w:p w14:paraId="031B33C3" w14:textId="77777777" w:rsidR="00B02120" w:rsidRDefault="00B02120" w:rsidP="00F43D71">
      <w:pPr>
        <w:pStyle w:val="ListParagraph"/>
        <w:rPr>
          <w:b/>
          <w:bCs/>
          <w:sz w:val="28"/>
          <w:szCs w:val="28"/>
          <w:u w:val="single"/>
        </w:rPr>
      </w:pPr>
    </w:p>
    <w:p w14:paraId="41E8386C" w14:textId="77777777" w:rsidR="00B02120" w:rsidRDefault="00B02120" w:rsidP="00F43D71">
      <w:pPr>
        <w:pStyle w:val="ListParagraph"/>
        <w:rPr>
          <w:b/>
          <w:bCs/>
          <w:sz w:val="28"/>
          <w:szCs w:val="28"/>
          <w:u w:val="single"/>
        </w:rPr>
      </w:pPr>
    </w:p>
    <w:p w14:paraId="51E3B469" w14:textId="459D62E8" w:rsidR="00F43D71" w:rsidRPr="00BB1259" w:rsidRDefault="00F43D71" w:rsidP="00BB1259">
      <w:pPr>
        <w:rPr>
          <w:b/>
          <w:bCs/>
          <w:sz w:val="28"/>
          <w:szCs w:val="28"/>
          <w:u w:val="single"/>
        </w:rPr>
      </w:pPr>
      <w:r w:rsidRPr="00BB1259">
        <w:rPr>
          <w:b/>
          <w:bCs/>
          <w:sz w:val="28"/>
          <w:szCs w:val="28"/>
          <w:u w:val="single"/>
        </w:rPr>
        <w:lastRenderedPageBreak/>
        <w:t>APPLICATION PROCESS (CONTINUED)</w:t>
      </w:r>
    </w:p>
    <w:p w14:paraId="27430A02" w14:textId="1031BDD5" w:rsidR="00F43D71" w:rsidRDefault="00BB1259" w:rsidP="00BB1259">
      <w:pPr>
        <w:pStyle w:val="ListParagraph"/>
        <w:numPr>
          <w:ilvl w:val="0"/>
          <w:numId w:val="7"/>
        </w:numPr>
      </w:pPr>
      <w:r>
        <w:t>A copy of the certificate is mailed to the parent and childcare provider(s)</w:t>
      </w:r>
    </w:p>
    <w:p w14:paraId="47B2C2AE" w14:textId="0285D4D5" w:rsidR="00EE4E10" w:rsidRDefault="00EE4E10" w:rsidP="008C3D74">
      <w:pPr>
        <w:pStyle w:val="ListParagraph"/>
        <w:numPr>
          <w:ilvl w:val="0"/>
          <w:numId w:val="7"/>
        </w:numPr>
      </w:pPr>
      <w:r>
        <w:t xml:space="preserve">The </w:t>
      </w:r>
      <w:r w:rsidR="001D56DA">
        <w:t>Childcare</w:t>
      </w:r>
      <w:r>
        <w:t xml:space="preserve"> Certificate should be carefully reviewed by the parent and childcare provider.  Any discrepancies should be brought to the attention of </w:t>
      </w:r>
      <w:r w:rsidR="00D5527B">
        <w:t xml:space="preserve">Pro Action </w:t>
      </w:r>
      <w:r w:rsidR="001D56DA">
        <w:t>Childcare</w:t>
      </w:r>
      <w:r w:rsidR="00D5527B">
        <w:t xml:space="preserve"> Council</w:t>
      </w:r>
      <w:r>
        <w:t xml:space="preserve"> immediately:</w:t>
      </w:r>
    </w:p>
    <w:p w14:paraId="2FE37224" w14:textId="4EE1A0E0" w:rsidR="00EE4E10" w:rsidRPr="00D5527B" w:rsidRDefault="00EE4E10" w:rsidP="008C3D74">
      <w:pPr>
        <w:pStyle w:val="ListParagraph"/>
        <w:numPr>
          <w:ilvl w:val="0"/>
          <w:numId w:val="8"/>
        </w:numPr>
        <w:rPr>
          <w:b/>
          <w:bCs/>
        </w:rPr>
      </w:pPr>
      <w:r w:rsidRPr="00D5527B">
        <w:rPr>
          <w:b/>
          <w:bCs/>
        </w:rPr>
        <w:t>Authorization period</w:t>
      </w:r>
    </w:p>
    <w:p w14:paraId="439E9C41" w14:textId="7C5EC4B5" w:rsidR="00EE4E10" w:rsidRPr="00D5527B" w:rsidRDefault="00EE4E10" w:rsidP="008C3D74">
      <w:pPr>
        <w:pStyle w:val="ListParagraph"/>
        <w:numPr>
          <w:ilvl w:val="0"/>
          <w:numId w:val="8"/>
        </w:numPr>
        <w:rPr>
          <w:b/>
          <w:bCs/>
        </w:rPr>
      </w:pPr>
      <w:r w:rsidRPr="00D5527B">
        <w:rPr>
          <w:b/>
          <w:bCs/>
        </w:rPr>
        <w:t>Hours of care (in school and no school)</w:t>
      </w:r>
    </w:p>
    <w:p w14:paraId="0BDE3CFE" w14:textId="77777777" w:rsidR="00D5527B" w:rsidRDefault="00EE4E10" w:rsidP="008C3D74">
      <w:pPr>
        <w:pStyle w:val="ListParagraph"/>
        <w:numPr>
          <w:ilvl w:val="0"/>
          <w:numId w:val="8"/>
        </w:numPr>
        <w:rPr>
          <w:b/>
          <w:bCs/>
        </w:rPr>
      </w:pPr>
      <w:r w:rsidRPr="00D5527B">
        <w:rPr>
          <w:b/>
          <w:bCs/>
        </w:rPr>
        <w:t>Weekly parent fee amount (family share)</w:t>
      </w:r>
    </w:p>
    <w:p w14:paraId="61F5C4DD" w14:textId="67D68DCD" w:rsidR="00EE4E10" w:rsidRPr="00D5527B" w:rsidRDefault="00EE4E10" w:rsidP="008C3D74">
      <w:pPr>
        <w:pStyle w:val="ListParagraph"/>
        <w:numPr>
          <w:ilvl w:val="0"/>
          <w:numId w:val="7"/>
        </w:numPr>
        <w:rPr>
          <w:b/>
          <w:bCs/>
        </w:rPr>
      </w:pPr>
      <w:r>
        <w:t>Eligibility may be authorized for up to a twelve-month period.  Actual authorization may vary based on individual circumstances.</w:t>
      </w:r>
    </w:p>
    <w:p w14:paraId="2C8E2DED" w14:textId="77777777" w:rsidR="00EE4E10" w:rsidRPr="00D5527B" w:rsidRDefault="00EE4E10" w:rsidP="00EE4E10">
      <w:pPr>
        <w:rPr>
          <w:b/>
          <w:bCs/>
          <w:u w:val="single"/>
        </w:rPr>
      </w:pPr>
      <w:r w:rsidRPr="00D5527B">
        <w:rPr>
          <w:b/>
          <w:bCs/>
          <w:u w:val="single"/>
        </w:rPr>
        <w:t>Denial</w:t>
      </w:r>
    </w:p>
    <w:p w14:paraId="65849631" w14:textId="16611E34" w:rsidR="00EE4E10" w:rsidRDefault="00EE4E10" w:rsidP="00EE4E10">
      <w:r>
        <w:t xml:space="preserve">Denial of </w:t>
      </w:r>
      <w:r w:rsidR="001D56DA">
        <w:t>a Childcare</w:t>
      </w:r>
      <w:r w:rsidR="0081479E">
        <w:t xml:space="preserve"> Assistance</w:t>
      </w:r>
      <w:r>
        <w:t xml:space="preserve"> application can occur including, but not limited, for the following reasons:</w:t>
      </w:r>
    </w:p>
    <w:p w14:paraId="2A82BF60" w14:textId="7CF2A0C5" w:rsidR="00EE4E10" w:rsidRDefault="00EE4E10" w:rsidP="008C3D74">
      <w:pPr>
        <w:pStyle w:val="ListParagraph"/>
        <w:numPr>
          <w:ilvl w:val="0"/>
          <w:numId w:val="2"/>
        </w:numPr>
      </w:pPr>
      <w:r>
        <w:t>The family’s gross income exceeds the income eligibility guidelines (refer to page 2)</w:t>
      </w:r>
    </w:p>
    <w:p w14:paraId="74F49D17" w14:textId="1E4229A0" w:rsidR="00EE4E10" w:rsidRDefault="00EE4E10" w:rsidP="008C3D74">
      <w:pPr>
        <w:pStyle w:val="ListParagraph"/>
        <w:numPr>
          <w:ilvl w:val="0"/>
          <w:numId w:val="2"/>
        </w:numPr>
      </w:pPr>
      <w:r>
        <w:t xml:space="preserve">Schedules do not justify the need </w:t>
      </w:r>
      <w:r w:rsidR="009076C9">
        <w:t>for childcare</w:t>
      </w:r>
      <w:r w:rsidR="0081479E">
        <w:t xml:space="preserve"> </w:t>
      </w:r>
      <w:r w:rsidR="001D56DA">
        <w:t>assistance.</w:t>
      </w:r>
    </w:p>
    <w:p w14:paraId="673B65AD" w14:textId="7D6A6C8F" w:rsidR="00EE4E10" w:rsidRDefault="00EE4E10" w:rsidP="008C3D74">
      <w:pPr>
        <w:pStyle w:val="ListParagraph"/>
        <w:numPr>
          <w:ilvl w:val="0"/>
          <w:numId w:val="2"/>
        </w:numPr>
      </w:pPr>
      <w:r>
        <w:t xml:space="preserve">Incomplete application or failure to submit required </w:t>
      </w:r>
      <w:r w:rsidR="001D56DA">
        <w:t>documentation.</w:t>
      </w:r>
    </w:p>
    <w:p w14:paraId="30201157" w14:textId="77777777" w:rsidR="00D5527B" w:rsidRDefault="00D5527B" w:rsidP="00EE4E10"/>
    <w:p w14:paraId="6BDB7D29" w14:textId="77777777" w:rsidR="00D5527B" w:rsidRDefault="00D5527B" w:rsidP="00EE4E10"/>
    <w:p w14:paraId="00243AF4" w14:textId="66F4D948" w:rsidR="00EE4E10" w:rsidRDefault="00EE4E10" w:rsidP="00EE4E10">
      <w:r>
        <w:t>When any of these situations occur</w:t>
      </w:r>
      <w:r w:rsidR="00D5527B">
        <w:t xml:space="preserve">, Pro Action </w:t>
      </w:r>
      <w:r w:rsidR="001D56DA">
        <w:t>Childcare</w:t>
      </w:r>
      <w:r w:rsidR="00D5527B">
        <w:t xml:space="preserve"> Council</w:t>
      </w:r>
      <w:r>
        <w:t xml:space="preserve"> will notify the parent of the denial by issuing a legal State form (“Action Taken on Your Application for </w:t>
      </w:r>
      <w:r w:rsidR="001034CC">
        <w:t>Childcare</w:t>
      </w:r>
      <w:r>
        <w:t xml:space="preserve"> Benefits”) indicating the date of the denial, reason, and the NYS regulation number for the decision.</w:t>
      </w:r>
    </w:p>
    <w:p w14:paraId="08B38E45" w14:textId="77777777" w:rsidR="00F43D71" w:rsidRDefault="00F43D71" w:rsidP="00EE4E10">
      <w:pPr>
        <w:rPr>
          <w:b/>
          <w:bCs/>
        </w:rPr>
      </w:pPr>
    </w:p>
    <w:p w14:paraId="6CF00C2C" w14:textId="77777777" w:rsidR="00EE4E10" w:rsidRDefault="00EE4E10" w:rsidP="00EE4E10">
      <w:r w:rsidRPr="00D5527B">
        <w:rPr>
          <w:b/>
          <w:bCs/>
        </w:rPr>
        <w:t>Fair Hearing:</w:t>
      </w:r>
      <w:r>
        <w:tab/>
        <w:t>If funding is denied and you do not agree with the decision made, or think you have been treated unfairly, you have the right to request a Fair Hearing.  This can be done by phone or in writing to:</w:t>
      </w:r>
      <w:r>
        <w:tab/>
      </w:r>
      <w:r>
        <w:tab/>
      </w:r>
    </w:p>
    <w:p w14:paraId="500FD637" w14:textId="77777777" w:rsidR="00EE4E10" w:rsidRDefault="00EE4E10" w:rsidP="00D5527B">
      <w:pPr>
        <w:spacing w:after="0"/>
        <w:jc w:val="center"/>
      </w:pPr>
      <w:r>
        <w:t>Office of Administrative Hearings</w:t>
      </w:r>
    </w:p>
    <w:p w14:paraId="0A99DAEB" w14:textId="77777777" w:rsidR="00EE4E10" w:rsidRDefault="00EE4E10" w:rsidP="00D5527B">
      <w:pPr>
        <w:spacing w:after="0"/>
        <w:jc w:val="center"/>
      </w:pPr>
      <w:r>
        <w:t>P.O. Box 1930</w:t>
      </w:r>
    </w:p>
    <w:p w14:paraId="4B70222B" w14:textId="77777777" w:rsidR="00EE4E10" w:rsidRDefault="00EE4E10" w:rsidP="00D5527B">
      <w:pPr>
        <w:spacing w:after="0"/>
        <w:jc w:val="center"/>
      </w:pPr>
      <w:r>
        <w:t>Albany, New York 12201-1930</w:t>
      </w:r>
    </w:p>
    <w:p w14:paraId="27DB9953" w14:textId="77777777" w:rsidR="00EE4E10" w:rsidRDefault="00EE4E10" w:rsidP="00D5527B">
      <w:pPr>
        <w:spacing w:after="0"/>
        <w:jc w:val="center"/>
      </w:pPr>
      <w:r>
        <w:t>Rochester (585) 266-4868</w:t>
      </w:r>
    </w:p>
    <w:p w14:paraId="7A99E802" w14:textId="77777777" w:rsidR="00B02120" w:rsidRDefault="00B02120" w:rsidP="00EE4E10">
      <w:pPr>
        <w:rPr>
          <w:b/>
          <w:bCs/>
          <w:sz w:val="28"/>
          <w:szCs w:val="28"/>
          <w:u w:val="single"/>
        </w:rPr>
      </w:pPr>
    </w:p>
    <w:p w14:paraId="626C6BCA" w14:textId="77777777" w:rsidR="00B02120" w:rsidRDefault="00B02120" w:rsidP="00EE4E10">
      <w:pPr>
        <w:rPr>
          <w:b/>
          <w:bCs/>
          <w:sz w:val="28"/>
          <w:szCs w:val="28"/>
          <w:u w:val="single"/>
        </w:rPr>
      </w:pPr>
    </w:p>
    <w:p w14:paraId="0CB9E5DC" w14:textId="77777777" w:rsidR="00B02120" w:rsidRDefault="00B02120" w:rsidP="00EE4E10">
      <w:pPr>
        <w:rPr>
          <w:b/>
          <w:bCs/>
          <w:sz w:val="28"/>
          <w:szCs w:val="28"/>
          <w:u w:val="single"/>
        </w:rPr>
      </w:pPr>
    </w:p>
    <w:p w14:paraId="42EC923C" w14:textId="4AF3065F" w:rsidR="00EE4E10" w:rsidRPr="00CA43AA" w:rsidRDefault="00EE4E10" w:rsidP="00EE4E10">
      <w:pPr>
        <w:rPr>
          <w:b/>
          <w:bCs/>
          <w:sz w:val="28"/>
          <w:szCs w:val="28"/>
          <w:u w:val="single"/>
        </w:rPr>
      </w:pPr>
      <w:r w:rsidRPr="00CA43AA">
        <w:rPr>
          <w:b/>
          <w:bCs/>
          <w:sz w:val="28"/>
          <w:szCs w:val="28"/>
          <w:u w:val="single"/>
        </w:rPr>
        <w:lastRenderedPageBreak/>
        <w:t>PARENT COSTS</w:t>
      </w:r>
    </w:p>
    <w:p w14:paraId="08B2E60F" w14:textId="77777777" w:rsidR="00EE4E10" w:rsidRPr="00D5527B" w:rsidRDefault="00EE4E10" w:rsidP="00EE4E10">
      <w:pPr>
        <w:rPr>
          <w:b/>
          <w:bCs/>
        </w:rPr>
      </w:pPr>
      <w:r w:rsidRPr="00D5527B">
        <w:rPr>
          <w:b/>
          <w:bCs/>
        </w:rPr>
        <w:t>RESPONSIBILITY</w:t>
      </w:r>
    </w:p>
    <w:p w14:paraId="52309441" w14:textId="77777777" w:rsidR="00EE4E10" w:rsidRDefault="00EE4E10" w:rsidP="00EE4E10">
      <w:r>
        <w:t>The weekly parent fee (family share) is calculated at the time of determination of eligibility.</w:t>
      </w:r>
    </w:p>
    <w:p w14:paraId="2CB47468" w14:textId="18440AE2" w:rsidR="00EE4E10" w:rsidRDefault="00EE4E10" w:rsidP="008C3D74">
      <w:pPr>
        <w:pStyle w:val="ListParagraph"/>
        <w:numPr>
          <w:ilvl w:val="0"/>
          <w:numId w:val="9"/>
        </w:numPr>
      </w:pPr>
      <w:r>
        <w:t>The amount of the parent fee is based on the annual gross income and family size (not the number of children using care).</w:t>
      </w:r>
    </w:p>
    <w:p w14:paraId="21E277C0" w14:textId="42C7DB61" w:rsidR="00EE4E10" w:rsidRDefault="00EE4E10" w:rsidP="008C3D74">
      <w:pPr>
        <w:pStyle w:val="ListParagraph"/>
        <w:numPr>
          <w:ilvl w:val="0"/>
          <w:numId w:val="9"/>
        </w:numPr>
      </w:pPr>
      <w:r>
        <w:t xml:space="preserve">The parent fee is to be paid directly to the provider each week as stated on the </w:t>
      </w:r>
      <w:r w:rsidR="001D56DA">
        <w:t>Childcare</w:t>
      </w:r>
      <w:r>
        <w:t xml:space="preserve"> Certificate.</w:t>
      </w:r>
    </w:p>
    <w:p w14:paraId="0818BC8C" w14:textId="636BD0AA" w:rsidR="00EE4E10" w:rsidRDefault="00EE4E10" w:rsidP="008C3D74">
      <w:pPr>
        <w:pStyle w:val="ListParagraph"/>
        <w:numPr>
          <w:ilvl w:val="0"/>
          <w:numId w:val="9"/>
        </w:numPr>
      </w:pPr>
      <w:r>
        <w:t xml:space="preserve">If the parent is using more than one </w:t>
      </w:r>
      <w:r w:rsidR="001D56DA">
        <w:t>childcare</w:t>
      </w:r>
      <w:r>
        <w:t xml:space="preserve"> provider, the parent fee is paid to the provider that cares for the youngest child or the provider who provides the most hours of care.</w:t>
      </w:r>
    </w:p>
    <w:p w14:paraId="11BA394B" w14:textId="78560DA1" w:rsidR="00853AAE" w:rsidRPr="00B02120" w:rsidRDefault="00EE4E10" w:rsidP="00EE4E10">
      <w:pPr>
        <w:pStyle w:val="ListParagraph"/>
        <w:numPr>
          <w:ilvl w:val="0"/>
          <w:numId w:val="9"/>
        </w:numPr>
      </w:pPr>
      <w:r>
        <w:t>The parent is responsible for any additional provider fees (</w:t>
      </w:r>
      <w:r w:rsidR="001D56DA">
        <w:t>i.e.,</w:t>
      </w:r>
      <w:r>
        <w:t xml:space="preserve"> registration fee, supplies, etc.), if they are notified ahead of time.</w:t>
      </w:r>
    </w:p>
    <w:p w14:paraId="5816CA46" w14:textId="0DD7252F" w:rsidR="00EE4E10" w:rsidRPr="00853AAE" w:rsidRDefault="00EE4E10" w:rsidP="00EE4E10">
      <w:pPr>
        <w:rPr>
          <w:b/>
          <w:bCs/>
        </w:rPr>
      </w:pPr>
      <w:r w:rsidRPr="00853AAE">
        <w:rPr>
          <w:b/>
          <w:bCs/>
        </w:rPr>
        <w:t>DELINQUENCY</w:t>
      </w:r>
    </w:p>
    <w:p w14:paraId="7D5AD73D" w14:textId="3657DEA1" w:rsidR="00EE4E10" w:rsidRDefault="00EE4E10" w:rsidP="00EE4E10">
      <w:r>
        <w:t xml:space="preserve">Parents are required to pay their weekly family share to their </w:t>
      </w:r>
      <w:r w:rsidR="009916BD">
        <w:t>childcare</w:t>
      </w:r>
      <w:r>
        <w:t xml:space="preserve"> provider </w:t>
      </w:r>
      <w:proofErr w:type="gramStart"/>
      <w:r>
        <w:t>in order to</w:t>
      </w:r>
      <w:proofErr w:type="gramEnd"/>
      <w:r>
        <w:t xml:space="preserve"> retain their eligibility.</w:t>
      </w:r>
    </w:p>
    <w:p w14:paraId="21002A03" w14:textId="482832A9" w:rsidR="00EE4E10" w:rsidRDefault="00EE4E10" w:rsidP="008C3D74">
      <w:pPr>
        <w:pStyle w:val="ListParagraph"/>
        <w:numPr>
          <w:ilvl w:val="0"/>
          <w:numId w:val="10"/>
        </w:numPr>
      </w:pPr>
      <w:r>
        <w:t xml:space="preserve">If at any time the parent fee becomes delinquent a delinquency letter (“Delinquent Family Share for </w:t>
      </w:r>
      <w:r w:rsidR="009916BD">
        <w:t>Childcare</w:t>
      </w:r>
      <w:r>
        <w:t xml:space="preserve"> Benefits”) will be issued to the parent and provider.  Failure to make satisfactory arrangements for payment will result in action to discontinue (terminate) the </w:t>
      </w:r>
      <w:r w:rsidR="009916BD">
        <w:t>childcare</w:t>
      </w:r>
      <w:r>
        <w:t xml:space="preserve"> benefits.</w:t>
      </w:r>
    </w:p>
    <w:p w14:paraId="72EDAA68" w14:textId="77777777" w:rsidR="00EE4E10" w:rsidRDefault="00EE4E10" w:rsidP="00EE4E10"/>
    <w:p w14:paraId="1DCB3B1F" w14:textId="77777777" w:rsidR="00A9744C" w:rsidRDefault="00A9744C" w:rsidP="00EE4E10"/>
    <w:p w14:paraId="796F7AC4" w14:textId="77777777" w:rsidR="00A9744C" w:rsidRDefault="00A9744C" w:rsidP="00EE4E10"/>
    <w:p w14:paraId="6EAC9A87" w14:textId="77777777" w:rsidR="00A9744C" w:rsidRDefault="00A9744C" w:rsidP="00EE4E10"/>
    <w:p w14:paraId="1E583941" w14:textId="77777777" w:rsidR="00A9744C" w:rsidRDefault="00A9744C" w:rsidP="00EE4E10"/>
    <w:p w14:paraId="4522FD56" w14:textId="77777777" w:rsidR="00A9744C" w:rsidRDefault="00A9744C" w:rsidP="00EE4E10"/>
    <w:p w14:paraId="2494127E" w14:textId="77777777" w:rsidR="00A9744C" w:rsidRDefault="00A9744C" w:rsidP="00EE4E10"/>
    <w:p w14:paraId="22A8ED55" w14:textId="77777777" w:rsidR="00A9744C" w:rsidRDefault="00A9744C" w:rsidP="00EE4E10"/>
    <w:p w14:paraId="7A8D79FC" w14:textId="77777777" w:rsidR="00A9744C" w:rsidRDefault="00A9744C" w:rsidP="00EE4E10"/>
    <w:p w14:paraId="7920620B" w14:textId="77777777" w:rsidR="00A9744C" w:rsidRDefault="00A9744C" w:rsidP="00EE4E10"/>
    <w:p w14:paraId="3CCED67B" w14:textId="77777777" w:rsidR="00A9744C" w:rsidRDefault="00A9744C" w:rsidP="00EE4E10"/>
    <w:p w14:paraId="3375D82D" w14:textId="77777777" w:rsidR="00A9744C" w:rsidRDefault="00A9744C" w:rsidP="00EE4E10"/>
    <w:p w14:paraId="22AF50DE" w14:textId="1E626180" w:rsidR="00EE4E10" w:rsidRPr="00CA43AA" w:rsidRDefault="00EE4E10" w:rsidP="00EE4E10">
      <w:pPr>
        <w:rPr>
          <w:b/>
          <w:bCs/>
          <w:sz w:val="28"/>
          <w:szCs w:val="28"/>
          <w:u w:val="single"/>
        </w:rPr>
      </w:pPr>
      <w:r w:rsidRPr="00CA43AA">
        <w:rPr>
          <w:b/>
          <w:bCs/>
          <w:sz w:val="28"/>
          <w:szCs w:val="28"/>
          <w:u w:val="single"/>
        </w:rPr>
        <w:lastRenderedPageBreak/>
        <w:t>REDETERMINATION</w:t>
      </w:r>
    </w:p>
    <w:p w14:paraId="3ABE1C81" w14:textId="77777777" w:rsidR="00EE4E10" w:rsidRPr="00853AAE" w:rsidRDefault="00EE4E10" w:rsidP="00EE4E10">
      <w:pPr>
        <w:rPr>
          <w:b/>
          <w:bCs/>
        </w:rPr>
      </w:pPr>
      <w:r w:rsidRPr="00853AAE">
        <w:rPr>
          <w:b/>
          <w:bCs/>
        </w:rPr>
        <w:t>CHANGES</w:t>
      </w:r>
    </w:p>
    <w:p w14:paraId="2A58621F" w14:textId="0E80075D" w:rsidR="00EE4E10" w:rsidRDefault="00EE4E10" w:rsidP="008C3D74">
      <w:pPr>
        <w:pStyle w:val="ListParagraph"/>
        <w:numPr>
          <w:ilvl w:val="0"/>
          <w:numId w:val="11"/>
        </w:numPr>
      </w:pPr>
      <w:r>
        <w:t>Regulations governing</w:t>
      </w:r>
      <w:r w:rsidR="0081479E">
        <w:t xml:space="preserve"> </w:t>
      </w:r>
      <w:r w:rsidR="00D433C0">
        <w:t>c</w:t>
      </w:r>
      <w:r w:rsidR="0081479E">
        <w:t xml:space="preserve">hildcare </w:t>
      </w:r>
      <w:r w:rsidR="00D433C0">
        <w:t>a</w:t>
      </w:r>
      <w:r w:rsidR="0081479E">
        <w:t>ssistance</w:t>
      </w:r>
      <w:r>
        <w:t xml:space="preserve"> require parents (caretakers) to report any changes in the following circumstances: </w:t>
      </w:r>
    </w:p>
    <w:p w14:paraId="1BB91043" w14:textId="5C285C76" w:rsidR="00EE4E10" w:rsidRDefault="00EE4E10" w:rsidP="008C3D74">
      <w:pPr>
        <w:pStyle w:val="ListParagraph"/>
        <w:numPr>
          <w:ilvl w:val="0"/>
          <w:numId w:val="12"/>
        </w:numPr>
      </w:pPr>
      <w:r>
        <w:t>Financial circumstances that put the family’s income over 85% State Median Income (If you are unsure what this amount is, please contact us)</w:t>
      </w:r>
    </w:p>
    <w:p w14:paraId="25B19B61" w14:textId="14AD7FED" w:rsidR="00EE4E10" w:rsidRDefault="00EE4E10" w:rsidP="008C3D74">
      <w:pPr>
        <w:pStyle w:val="ListParagraph"/>
        <w:numPr>
          <w:ilvl w:val="0"/>
          <w:numId w:val="12"/>
        </w:numPr>
      </w:pPr>
      <w:r>
        <w:t>Living arrangements</w:t>
      </w:r>
    </w:p>
    <w:p w14:paraId="29A2A531" w14:textId="4A1FF77F" w:rsidR="00EE4E10" w:rsidRDefault="00EE4E10" w:rsidP="008C3D74">
      <w:pPr>
        <w:pStyle w:val="ListParagraph"/>
        <w:numPr>
          <w:ilvl w:val="0"/>
          <w:numId w:val="12"/>
        </w:numPr>
      </w:pPr>
      <w:r>
        <w:t>Employment</w:t>
      </w:r>
    </w:p>
    <w:p w14:paraId="5FA8112E" w14:textId="009E40CC" w:rsidR="00EE4E10" w:rsidRDefault="00EE4E10" w:rsidP="008C3D74">
      <w:pPr>
        <w:pStyle w:val="ListParagraph"/>
        <w:numPr>
          <w:ilvl w:val="0"/>
          <w:numId w:val="12"/>
        </w:numPr>
      </w:pPr>
      <w:r>
        <w:t>Household Composition</w:t>
      </w:r>
    </w:p>
    <w:p w14:paraId="4DA7FD62" w14:textId="02A72CBB" w:rsidR="00EE4E10" w:rsidRDefault="00EE4E10" w:rsidP="008C3D74">
      <w:pPr>
        <w:pStyle w:val="ListParagraph"/>
        <w:numPr>
          <w:ilvl w:val="0"/>
          <w:numId w:val="12"/>
        </w:numPr>
      </w:pPr>
      <w:r>
        <w:t>Childcare provider or</w:t>
      </w:r>
    </w:p>
    <w:p w14:paraId="40B0731D" w14:textId="33A621A5" w:rsidR="00EE4E10" w:rsidRDefault="00EE4E10" w:rsidP="008C3D74">
      <w:pPr>
        <w:pStyle w:val="ListParagraph"/>
        <w:numPr>
          <w:ilvl w:val="0"/>
          <w:numId w:val="12"/>
        </w:numPr>
      </w:pPr>
      <w:r>
        <w:t>Other circumstances that affect the famil</w:t>
      </w:r>
      <w:r w:rsidR="009916BD">
        <w:t>y’</w:t>
      </w:r>
      <w:r>
        <w:t xml:space="preserve">s need or eligibility for </w:t>
      </w:r>
      <w:r w:rsidR="009916BD">
        <w:t>childcare</w:t>
      </w:r>
      <w:r>
        <w:t xml:space="preserve"> services.</w:t>
      </w:r>
    </w:p>
    <w:p w14:paraId="4C3D098F" w14:textId="38A17205" w:rsidR="00EE4E10" w:rsidRDefault="00EE4E10" w:rsidP="008C3D74">
      <w:pPr>
        <w:pStyle w:val="ListParagraph"/>
        <w:numPr>
          <w:ilvl w:val="0"/>
          <w:numId w:val="12"/>
        </w:numPr>
      </w:pPr>
      <w:r>
        <w:t xml:space="preserve">Parents may report changes by </w:t>
      </w:r>
      <w:r w:rsidRPr="00853AAE">
        <w:rPr>
          <w:b/>
          <w:bCs/>
        </w:rPr>
        <w:t>phone, e-mail, in writing, or face to face.</w:t>
      </w:r>
    </w:p>
    <w:p w14:paraId="5CA48D9C" w14:textId="5E3F8CC0" w:rsidR="00EE4E10" w:rsidRPr="00853AAE" w:rsidRDefault="00A450E2" w:rsidP="00EE4E10">
      <w:pPr>
        <w:rPr>
          <w:b/>
          <w:bCs/>
        </w:rPr>
      </w:pPr>
      <w:r>
        <w:rPr>
          <w:b/>
          <w:bCs/>
        </w:rPr>
        <w:t>REDETERMINATION</w:t>
      </w:r>
    </w:p>
    <w:p w14:paraId="2FD991A2" w14:textId="054B1F76" w:rsidR="00EE4E10" w:rsidRDefault="00EE4E10" w:rsidP="00EE4E10">
      <w:r>
        <w:t xml:space="preserve">Continuing eligibility for childcare services in Steuben County must be re-determined every 12 months.  This process of redetermination of eligibility is referred to as </w:t>
      </w:r>
      <w:r w:rsidR="00A450E2">
        <w:t>Redetermination</w:t>
      </w:r>
      <w:r>
        <w:t>.</w:t>
      </w:r>
    </w:p>
    <w:p w14:paraId="48B4C646" w14:textId="381AA0CB" w:rsidR="00EE4E10" w:rsidRDefault="00EE4E10" w:rsidP="008C3D74">
      <w:pPr>
        <w:pStyle w:val="ListParagraph"/>
        <w:numPr>
          <w:ilvl w:val="0"/>
          <w:numId w:val="13"/>
        </w:numPr>
      </w:pPr>
      <w:r>
        <w:t xml:space="preserve">At the time of </w:t>
      </w:r>
      <w:r w:rsidR="00A450E2">
        <w:t>Redetermination</w:t>
      </w:r>
      <w:r>
        <w:t>, the parent is responsible for completing the renewal application.</w:t>
      </w:r>
    </w:p>
    <w:p w14:paraId="5A273DC6" w14:textId="5C763117" w:rsidR="00EE4E10" w:rsidRPr="00CD0993" w:rsidRDefault="00853AAE" w:rsidP="008C3D74">
      <w:pPr>
        <w:pStyle w:val="ListParagraph"/>
        <w:numPr>
          <w:ilvl w:val="0"/>
          <w:numId w:val="13"/>
        </w:numPr>
        <w:rPr>
          <w:b/>
          <w:bCs/>
          <w:u w:val="single"/>
        </w:rPr>
      </w:pPr>
      <w:r w:rsidRPr="00CD0993">
        <w:rPr>
          <w:b/>
          <w:bCs/>
          <w:u w:val="single"/>
        </w:rPr>
        <w:t xml:space="preserve">Pro Action </w:t>
      </w:r>
      <w:r w:rsidR="009916BD" w:rsidRPr="00CD0993">
        <w:rPr>
          <w:b/>
          <w:bCs/>
          <w:u w:val="single"/>
        </w:rPr>
        <w:t>Childcare</w:t>
      </w:r>
      <w:r w:rsidRPr="00CD0993">
        <w:rPr>
          <w:b/>
          <w:bCs/>
          <w:u w:val="single"/>
        </w:rPr>
        <w:t xml:space="preserve"> Council</w:t>
      </w:r>
      <w:r w:rsidR="00EE4E10" w:rsidRPr="00CD0993">
        <w:rPr>
          <w:b/>
          <w:bCs/>
          <w:u w:val="single"/>
        </w:rPr>
        <w:t xml:space="preserve"> is not responsible for any re</w:t>
      </w:r>
      <w:r w:rsidR="00D433C0">
        <w:rPr>
          <w:b/>
          <w:bCs/>
          <w:u w:val="single"/>
        </w:rPr>
        <w:t>determination</w:t>
      </w:r>
      <w:r w:rsidR="00EE4E10" w:rsidRPr="00CD0993">
        <w:rPr>
          <w:b/>
          <w:bCs/>
          <w:u w:val="single"/>
        </w:rPr>
        <w:t xml:space="preserve"> paperwork not received due to unreported address changes.</w:t>
      </w:r>
    </w:p>
    <w:p w14:paraId="2E79C6AC" w14:textId="7C12724C" w:rsidR="00EE4E10" w:rsidRDefault="00EE4E10" w:rsidP="008C3D74">
      <w:pPr>
        <w:pStyle w:val="ListParagraph"/>
        <w:numPr>
          <w:ilvl w:val="0"/>
          <w:numId w:val="13"/>
        </w:numPr>
      </w:pPr>
      <w:r>
        <w:t>Families are required to update their documentation and return the application and supporting document</w:t>
      </w:r>
      <w:r w:rsidRPr="00853AAE">
        <w:t>s</w:t>
      </w:r>
      <w:r w:rsidRPr="00CD0993">
        <w:rPr>
          <w:b/>
          <w:bCs/>
        </w:rPr>
        <w:t xml:space="preserve"> </w:t>
      </w:r>
      <w:r w:rsidRPr="00CD0993">
        <w:rPr>
          <w:b/>
          <w:bCs/>
          <w:u w:val="single"/>
        </w:rPr>
        <w:t>before</w:t>
      </w:r>
      <w:r>
        <w:t xml:space="preserve"> the expiration of the existing authorization period.  (See Chapter 8 (“Closure”) for failure to comply with the required documentation in a timely manner of submitting </w:t>
      </w:r>
      <w:r w:rsidR="00A450E2">
        <w:t>Redetermination</w:t>
      </w:r>
      <w:r>
        <w:t xml:space="preserve"> paperwork.)</w:t>
      </w:r>
    </w:p>
    <w:p w14:paraId="10C783FD" w14:textId="44A62BD2" w:rsidR="00EE4E10" w:rsidRDefault="00EE4E10" w:rsidP="008C3D74">
      <w:pPr>
        <w:pStyle w:val="ListParagraph"/>
        <w:numPr>
          <w:ilvl w:val="0"/>
          <w:numId w:val="13"/>
        </w:numPr>
      </w:pPr>
      <w:r>
        <w:t xml:space="preserve">When the </w:t>
      </w:r>
      <w:r w:rsidR="00A450E2">
        <w:t>Redetermination</w:t>
      </w:r>
      <w:r>
        <w:t xml:space="preserve"> process has been successfully completed, a new </w:t>
      </w:r>
      <w:r w:rsidR="009916BD">
        <w:t>Childcare</w:t>
      </w:r>
      <w:r>
        <w:t xml:space="preserve"> Certificate will be issued.</w:t>
      </w:r>
    </w:p>
    <w:p w14:paraId="511F29AC" w14:textId="20802750" w:rsidR="00EE4E10" w:rsidRDefault="00EE4E10" w:rsidP="008C3D74">
      <w:pPr>
        <w:pStyle w:val="ListParagraph"/>
        <w:numPr>
          <w:ilvl w:val="0"/>
          <w:numId w:val="13"/>
        </w:numPr>
      </w:pPr>
      <w:r>
        <w:t xml:space="preserve">If a parent fails to meet </w:t>
      </w:r>
      <w:r w:rsidR="00A450E2">
        <w:t>Redetermination</w:t>
      </w:r>
      <w:r>
        <w:t xml:space="preserve"> requirements, the case will be terminated on the expiration date of the previous authorization.</w:t>
      </w:r>
    </w:p>
    <w:p w14:paraId="1A2F2B10" w14:textId="77777777" w:rsidR="00853AAE" w:rsidRDefault="00853AAE" w:rsidP="00EE4E10"/>
    <w:p w14:paraId="1EC4EC74" w14:textId="77777777" w:rsidR="004471DF" w:rsidRDefault="004471DF" w:rsidP="00EE4E10"/>
    <w:p w14:paraId="0BF80157" w14:textId="77777777" w:rsidR="004471DF" w:rsidRDefault="004471DF" w:rsidP="00EE4E10"/>
    <w:p w14:paraId="0357C485" w14:textId="77777777" w:rsidR="004471DF" w:rsidRDefault="004471DF" w:rsidP="00EE4E10"/>
    <w:p w14:paraId="759CBD82" w14:textId="77777777" w:rsidR="004471DF" w:rsidRDefault="004471DF" w:rsidP="00EE4E10"/>
    <w:p w14:paraId="5C2131FC" w14:textId="77777777" w:rsidR="004471DF" w:rsidRDefault="004471DF" w:rsidP="00EE4E10"/>
    <w:p w14:paraId="338E7E22" w14:textId="790F420B" w:rsidR="00EE4E10" w:rsidRPr="00CA43AA" w:rsidRDefault="00EE4E10" w:rsidP="00EE4E10">
      <w:pPr>
        <w:rPr>
          <w:b/>
          <w:bCs/>
          <w:sz w:val="28"/>
          <w:szCs w:val="28"/>
          <w:u w:val="single"/>
        </w:rPr>
      </w:pPr>
      <w:r w:rsidRPr="00CA43AA">
        <w:rPr>
          <w:b/>
          <w:bCs/>
          <w:sz w:val="28"/>
          <w:szCs w:val="28"/>
          <w:u w:val="single"/>
        </w:rPr>
        <w:lastRenderedPageBreak/>
        <w:t xml:space="preserve">DISCONTINUANCE OF </w:t>
      </w:r>
      <w:r w:rsidR="001034CC" w:rsidRPr="00CA43AA">
        <w:rPr>
          <w:b/>
          <w:bCs/>
          <w:sz w:val="28"/>
          <w:szCs w:val="28"/>
          <w:u w:val="single"/>
        </w:rPr>
        <w:t>CHILDCARE</w:t>
      </w:r>
      <w:r w:rsidRPr="00CA43AA">
        <w:rPr>
          <w:b/>
          <w:bCs/>
          <w:sz w:val="28"/>
          <w:szCs w:val="28"/>
          <w:u w:val="single"/>
        </w:rPr>
        <w:t xml:space="preserve"> SERVICES</w:t>
      </w:r>
    </w:p>
    <w:p w14:paraId="7C899F3C" w14:textId="49892FC8" w:rsidR="00EE4E10" w:rsidRDefault="00EE4E10" w:rsidP="00EE4E10">
      <w:r>
        <w:t xml:space="preserve">Termination of a </w:t>
      </w:r>
      <w:r w:rsidR="001163DF">
        <w:t>c</w:t>
      </w:r>
      <w:r w:rsidR="0081479E">
        <w:t xml:space="preserve">hildcare </w:t>
      </w:r>
      <w:r w:rsidR="001163DF">
        <w:t>a</w:t>
      </w:r>
      <w:r w:rsidR="0081479E">
        <w:t>ssistance</w:t>
      </w:r>
      <w:r>
        <w:t xml:space="preserve"> case can occur in </w:t>
      </w:r>
      <w:r w:rsidR="006B641D">
        <w:t>several</w:t>
      </w:r>
      <w:r>
        <w:t xml:space="preserve"> ways including, but not limited to:</w:t>
      </w:r>
    </w:p>
    <w:p w14:paraId="46AECC8A" w14:textId="04525393" w:rsidR="00EE4E10" w:rsidRDefault="00EE4E10" w:rsidP="008C3D74">
      <w:pPr>
        <w:pStyle w:val="ListParagraph"/>
        <w:numPr>
          <w:ilvl w:val="0"/>
          <w:numId w:val="14"/>
        </w:numPr>
      </w:pPr>
      <w:r>
        <w:t>The family’s income exceeds 85% State Median Income</w:t>
      </w:r>
    </w:p>
    <w:p w14:paraId="3AE99AD5" w14:textId="6D878806" w:rsidR="00EE4E10" w:rsidRDefault="00EE4E10" w:rsidP="008C3D74">
      <w:pPr>
        <w:pStyle w:val="ListParagraph"/>
        <w:numPr>
          <w:ilvl w:val="0"/>
          <w:numId w:val="14"/>
        </w:numPr>
      </w:pPr>
      <w:r>
        <w:t xml:space="preserve">The family has experienced a non-temporary cessation in work or attendance at a training or education </w:t>
      </w:r>
      <w:r w:rsidR="006B641D">
        <w:t>program.</w:t>
      </w:r>
    </w:p>
    <w:p w14:paraId="2EE5A8E8" w14:textId="7F99AD41" w:rsidR="00EE4E10" w:rsidRDefault="00EE4E10" w:rsidP="008C3D74">
      <w:pPr>
        <w:pStyle w:val="ListParagraph"/>
        <w:numPr>
          <w:ilvl w:val="0"/>
          <w:numId w:val="14"/>
        </w:numPr>
      </w:pPr>
      <w:r>
        <w:t xml:space="preserve">The recipient failed to agree to a reasonable plan for repayment or recovery of an overpayment or failed to comply with an agreed upon plan for repayment or recovery of an </w:t>
      </w:r>
      <w:r w:rsidR="006B641D">
        <w:t>overpayment.</w:t>
      </w:r>
    </w:p>
    <w:p w14:paraId="3B8DA9B8" w14:textId="3A16D1B6" w:rsidR="00EE4E10" w:rsidRDefault="00EE4E10" w:rsidP="008C3D74">
      <w:pPr>
        <w:pStyle w:val="ListParagraph"/>
        <w:numPr>
          <w:ilvl w:val="0"/>
          <w:numId w:val="14"/>
        </w:numPr>
      </w:pPr>
      <w:r>
        <w:t xml:space="preserve">The recipient has been convicted of or voluntarily admitted to fraudulently receiving </w:t>
      </w:r>
      <w:r w:rsidR="001163DF">
        <w:t>c</w:t>
      </w:r>
      <w:r w:rsidR="0081479E">
        <w:t xml:space="preserve">hildcare </w:t>
      </w:r>
      <w:r w:rsidR="006B641D">
        <w:t>assistance.</w:t>
      </w:r>
    </w:p>
    <w:p w14:paraId="44B4BEBA" w14:textId="35CE4E6C" w:rsidR="00EE4E10" w:rsidRDefault="00EE4E10" w:rsidP="008C3D74">
      <w:pPr>
        <w:pStyle w:val="ListParagraph"/>
        <w:numPr>
          <w:ilvl w:val="0"/>
          <w:numId w:val="14"/>
        </w:numPr>
      </w:pPr>
      <w:r>
        <w:t xml:space="preserve">The recipient certified and attested to false information on the application for </w:t>
      </w:r>
      <w:r w:rsidR="001163DF">
        <w:t>c</w:t>
      </w:r>
      <w:r w:rsidR="0081479E">
        <w:t xml:space="preserve">hildcare </w:t>
      </w:r>
      <w:r w:rsidR="001163DF">
        <w:t>a</w:t>
      </w:r>
      <w:r w:rsidR="0081479E">
        <w:t>ssistance</w:t>
      </w:r>
      <w:r>
        <w:t xml:space="preserve"> and/or enrollment from or any attachment thereto.</w:t>
      </w:r>
    </w:p>
    <w:p w14:paraId="6505B8F7" w14:textId="4C7B5ED7" w:rsidR="00EE4E10" w:rsidRDefault="00EE4E10" w:rsidP="00EE4E10">
      <w:r>
        <w:t xml:space="preserve">When any of these conditions occur, </w:t>
      </w:r>
      <w:r w:rsidR="00853AAE">
        <w:t xml:space="preserve">Pro Action </w:t>
      </w:r>
      <w:r w:rsidR="006B641D">
        <w:t>Childcare</w:t>
      </w:r>
      <w:r w:rsidR="00853AAE">
        <w:t xml:space="preserve"> Council</w:t>
      </w:r>
      <w:r>
        <w:t xml:space="preserve"> will notify both the caretaker and provider</w:t>
      </w:r>
      <w:r w:rsidR="00853AAE">
        <w:t xml:space="preserve">. Pro Action </w:t>
      </w:r>
      <w:r w:rsidR="006B641D">
        <w:t>Childcare</w:t>
      </w:r>
      <w:r w:rsidR="00853AAE">
        <w:t xml:space="preserve"> Council</w:t>
      </w:r>
      <w:r>
        <w:t xml:space="preserve"> will issue an “Intent to Discontinue </w:t>
      </w:r>
      <w:r w:rsidR="006B641D">
        <w:t>Childcare</w:t>
      </w:r>
      <w:r>
        <w:t xml:space="preserve"> Benefits” notice.</w:t>
      </w:r>
    </w:p>
    <w:p w14:paraId="2795BBF1" w14:textId="77777777" w:rsidR="00EE4E10" w:rsidRDefault="00EE4E10" w:rsidP="00EE4E10">
      <w:r w:rsidRPr="00853AAE">
        <w:rPr>
          <w:b/>
          <w:bCs/>
        </w:rPr>
        <w:t>Right to a Fair Hearing:</w:t>
      </w:r>
      <w:r>
        <w:t xml:space="preserve">  If you disagree with the decision made you have the right to request a fair hearing.  This can be done by phone or in writing to:</w:t>
      </w:r>
    </w:p>
    <w:p w14:paraId="3657C8B8" w14:textId="77777777" w:rsidR="00EE4E10" w:rsidRDefault="00EE4E10" w:rsidP="00853AAE">
      <w:pPr>
        <w:spacing w:after="0"/>
        <w:jc w:val="center"/>
      </w:pPr>
      <w:r>
        <w:t>Office of Administrative Hearings</w:t>
      </w:r>
    </w:p>
    <w:p w14:paraId="60BC0F36" w14:textId="77777777" w:rsidR="00EE4E10" w:rsidRDefault="00EE4E10" w:rsidP="00853AAE">
      <w:pPr>
        <w:spacing w:after="0"/>
        <w:jc w:val="center"/>
      </w:pPr>
      <w:r>
        <w:t>P.O. Box 1930</w:t>
      </w:r>
    </w:p>
    <w:p w14:paraId="29A078B0" w14:textId="77777777" w:rsidR="00EE4E10" w:rsidRDefault="00EE4E10" w:rsidP="00853AAE">
      <w:pPr>
        <w:spacing w:after="0"/>
        <w:jc w:val="center"/>
      </w:pPr>
      <w:r>
        <w:t>Albany, New York 12201-1930</w:t>
      </w:r>
    </w:p>
    <w:p w14:paraId="0C42CB43" w14:textId="77777777" w:rsidR="00EE4E10" w:rsidRDefault="00EE4E10" w:rsidP="00853AAE">
      <w:pPr>
        <w:spacing w:after="0"/>
        <w:jc w:val="center"/>
      </w:pPr>
      <w:r>
        <w:t>Rochester (585) 266-4868</w:t>
      </w:r>
    </w:p>
    <w:p w14:paraId="670B21FB" w14:textId="77777777" w:rsidR="004471DF" w:rsidRDefault="004471DF" w:rsidP="00EE4E10">
      <w:pPr>
        <w:rPr>
          <w:b/>
          <w:bCs/>
          <w:sz w:val="28"/>
          <w:szCs w:val="28"/>
          <w:u w:val="single"/>
        </w:rPr>
      </w:pPr>
    </w:p>
    <w:p w14:paraId="65FACA48" w14:textId="0B8FC05B" w:rsidR="004471DF" w:rsidRPr="00CA43AA" w:rsidRDefault="00EE4E10" w:rsidP="00EE4E10">
      <w:pPr>
        <w:rPr>
          <w:b/>
          <w:bCs/>
          <w:sz w:val="28"/>
          <w:szCs w:val="28"/>
          <w:u w:val="single"/>
        </w:rPr>
      </w:pPr>
      <w:r w:rsidRPr="00CA43AA">
        <w:rPr>
          <w:b/>
          <w:bCs/>
          <w:sz w:val="28"/>
          <w:szCs w:val="28"/>
          <w:u w:val="single"/>
        </w:rPr>
        <w:t>FRAUD</w:t>
      </w:r>
    </w:p>
    <w:p w14:paraId="37B630A2" w14:textId="77777777" w:rsidR="00EE4E10" w:rsidRDefault="00EE4E10" w:rsidP="00EE4E10">
      <w:r>
        <w:t xml:space="preserve">Parents and childcare providers must ensure all information submitted is accurate.  </w:t>
      </w:r>
    </w:p>
    <w:p w14:paraId="63748AFF" w14:textId="77777777" w:rsidR="00EE4E10" w:rsidRDefault="00EE4E10" w:rsidP="00EE4E10">
      <w:r w:rsidRPr="00853AAE">
        <w:rPr>
          <w:b/>
          <w:bCs/>
        </w:rPr>
        <w:t>“It shall be unlawful for any person, firm, or corporation knowingly by means of a false statement or representation or by deliberate concealment of any material fact, or other fraudulent scheme or device, on behalf of himself or others, to attempt to obtain or to obtain payment from public funds for services or supplies furnished or purportedly furnished pursuant to this chapter.”</w:t>
      </w:r>
      <w:r>
        <w:t xml:space="preserve">  (Quoted from Social Services Law 145)</w:t>
      </w:r>
    </w:p>
    <w:p w14:paraId="769BA0B6" w14:textId="0AA4D44A" w:rsidR="00CD0993" w:rsidRDefault="00EE4E10" w:rsidP="00EE4E10">
      <w:r>
        <w:t xml:space="preserve">At </w:t>
      </w:r>
      <w:r w:rsidR="006B641D">
        <w:t xml:space="preserve">any </w:t>
      </w:r>
      <w:proofErr w:type="gramStart"/>
      <w:r w:rsidR="006B641D">
        <w:t>time</w:t>
      </w:r>
      <w:proofErr w:type="gramEnd"/>
      <w:r>
        <w:t xml:space="preserve"> fraud is suspected, the relevant facts will be referred to the Department of Social Services Fraud Investigation Unit.</w:t>
      </w:r>
    </w:p>
    <w:p w14:paraId="32C90FAC" w14:textId="77777777" w:rsidR="004471DF" w:rsidRDefault="004471DF" w:rsidP="00EE4E10"/>
    <w:p w14:paraId="21440C7E" w14:textId="77777777" w:rsidR="004471DF" w:rsidRPr="004471DF" w:rsidRDefault="004471DF" w:rsidP="00EE4E10"/>
    <w:p w14:paraId="50666D8B" w14:textId="77777777" w:rsidR="00F82BED" w:rsidRDefault="00F82BED" w:rsidP="00EE4E10">
      <w:pPr>
        <w:rPr>
          <w:b/>
          <w:bCs/>
          <w:sz w:val="28"/>
          <w:szCs w:val="28"/>
          <w:u w:val="single"/>
        </w:rPr>
      </w:pPr>
    </w:p>
    <w:p w14:paraId="27546528" w14:textId="52278000" w:rsidR="00EE4E10" w:rsidRPr="00CA43AA" w:rsidRDefault="00EE4E10" w:rsidP="00EE4E10">
      <w:pPr>
        <w:rPr>
          <w:b/>
          <w:bCs/>
          <w:sz w:val="28"/>
          <w:szCs w:val="28"/>
          <w:u w:val="single"/>
        </w:rPr>
      </w:pPr>
      <w:r w:rsidRPr="00CA43AA">
        <w:rPr>
          <w:b/>
          <w:bCs/>
          <w:sz w:val="28"/>
          <w:szCs w:val="28"/>
          <w:u w:val="single"/>
        </w:rPr>
        <w:t>INFORMATION FOR PROVIDERS</w:t>
      </w:r>
    </w:p>
    <w:p w14:paraId="6BB987A5" w14:textId="401C819F" w:rsidR="00EE4E10" w:rsidRDefault="006B641D" w:rsidP="00EE4E10">
      <w:r>
        <w:t>The Childcare</w:t>
      </w:r>
      <w:r w:rsidR="0081479E">
        <w:t xml:space="preserve"> Assistance</w:t>
      </w:r>
      <w:r w:rsidR="00EE4E10">
        <w:t xml:space="preserve"> Program in Steuben County allows a family to have </w:t>
      </w:r>
      <w:r w:rsidR="00E573EB">
        <w:t>80</w:t>
      </w:r>
      <w:r w:rsidR="00EE4E10">
        <w:t xml:space="preserve"> absent days per child, per provider per year, regardless of the reason for the absence or contract status of the provider. The provider must be duly licensed, registered, or enrolled. If a child is provided care by multiple providers in one year, each provider is entitled to up to </w:t>
      </w:r>
      <w:r w:rsidR="00E573EB">
        <w:t>80</w:t>
      </w:r>
      <w:r w:rsidR="00EE4E10">
        <w:t xml:space="preserve"> absences, as needed. The parent may still be responsible for the weekly parent fee and non-reimbursable absences depending on the provider contract. </w:t>
      </w:r>
    </w:p>
    <w:p w14:paraId="4795B628" w14:textId="419FD403" w:rsidR="00EE4E10" w:rsidRDefault="00B9678C" w:rsidP="008C3D74">
      <w:pPr>
        <w:pStyle w:val="ListParagraph"/>
        <w:numPr>
          <w:ilvl w:val="0"/>
          <w:numId w:val="16"/>
        </w:numPr>
      </w:pPr>
      <w:r>
        <w:t xml:space="preserve">Pro Action </w:t>
      </w:r>
      <w:r w:rsidR="006B641D">
        <w:t>Childcare</w:t>
      </w:r>
      <w:r>
        <w:t xml:space="preserve"> Council</w:t>
      </w:r>
      <w:r w:rsidR="00EE4E10">
        <w:t xml:space="preserve"> will not reimburse absences when a provider is closed for vacations, holidays, illness, etc.  Some providers may have a policy to charge parents for such days and subsidized families may agree to pay this cost on their own as a condition of enrollment.</w:t>
      </w:r>
    </w:p>
    <w:p w14:paraId="0A28E3E3" w14:textId="169E9C1F" w:rsidR="00B9678C" w:rsidRDefault="00EE4E10" w:rsidP="008C3D74">
      <w:pPr>
        <w:pStyle w:val="ListParagraph"/>
        <w:numPr>
          <w:ilvl w:val="0"/>
          <w:numId w:val="16"/>
        </w:numPr>
      </w:pPr>
      <w:r>
        <w:t>Required notification of withdrawal outlined in agreements between parents and providers must be enforced through independent court action.</w:t>
      </w:r>
    </w:p>
    <w:p w14:paraId="4593CDAA" w14:textId="5C3E7094" w:rsidR="00EE4E10" w:rsidRDefault="00EE4E10" w:rsidP="008C3D74">
      <w:pPr>
        <w:pStyle w:val="ListParagraph"/>
        <w:numPr>
          <w:ilvl w:val="0"/>
          <w:numId w:val="16"/>
        </w:numPr>
      </w:pPr>
      <w:r>
        <w:t>If a parent leaves a program and does not give proper notification to the provider, the provider must pursue payment with the parent.  Absences cannot be claimed on timesheets for this situation.</w:t>
      </w:r>
    </w:p>
    <w:p w14:paraId="670143DF" w14:textId="77777777" w:rsidR="00B9678C" w:rsidRDefault="00B9678C" w:rsidP="00EE4E10"/>
    <w:p w14:paraId="5245BEA9" w14:textId="2D45BA1A" w:rsidR="00EE4E10" w:rsidRDefault="00EE4E10" w:rsidP="00EE4E10">
      <w:r>
        <w:t>Note: Special considerations for Foster Parents on behalf of child who has been placed in their care by DSS.</w:t>
      </w:r>
    </w:p>
    <w:p w14:paraId="58B0334F" w14:textId="0EBE9555" w:rsidR="00EE4E10" w:rsidRDefault="00EE4E10" w:rsidP="008C3D74">
      <w:pPr>
        <w:pStyle w:val="ListParagraph"/>
        <w:numPr>
          <w:ilvl w:val="0"/>
          <w:numId w:val="15"/>
        </w:numPr>
      </w:pPr>
      <w:r>
        <w:t>Foster Parents are not responsible to sign Provider/Program “parent contracts” on behalf of a child who has been placed in their care by Steuben County Department of Social Services. The rate agreement with Steuben County Department of Social Services and Providers/Programs serves in lieu of a “parent contract”.</w:t>
      </w:r>
    </w:p>
    <w:p w14:paraId="341D9682" w14:textId="77777777" w:rsidR="00B9678C" w:rsidRDefault="00EE4E10" w:rsidP="008C3D74">
      <w:pPr>
        <w:pStyle w:val="ListParagraph"/>
        <w:numPr>
          <w:ilvl w:val="0"/>
          <w:numId w:val="15"/>
        </w:numPr>
      </w:pPr>
      <w:r>
        <w:t>Foster Parents cannot be charged above the regional market rates.</w:t>
      </w:r>
    </w:p>
    <w:p w14:paraId="6E23C67A" w14:textId="77777777" w:rsidR="00B9678C" w:rsidRDefault="00B9678C" w:rsidP="00CD0993">
      <w:pPr>
        <w:pStyle w:val="ListParagraph"/>
      </w:pPr>
    </w:p>
    <w:p w14:paraId="620A7CDF" w14:textId="1884A794" w:rsidR="00EE4E10" w:rsidRDefault="00EE4E10" w:rsidP="008C3D74">
      <w:pPr>
        <w:pStyle w:val="ListParagraph"/>
        <w:numPr>
          <w:ilvl w:val="0"/>
          <w:numId w:val="15"/>
        </w:numPr>
      </w:pPr>
      <w:r>
        <w:t>Foster parents are not responsible for fee payments over and above the regional market rates on behalf of the child who has been placed in their care by Steuben County Department of Social Services.</w:t>
      </w:r>
    </w:p>
    <w:p w14:paraId="47656C20" w14:textId="4A99CC02" w:rsidR="00EE4E10" w:rsidRDefault="003E26FB" w:rsidP="00EE4E10">
      <w:r>
        <w:t xml:space="preserve">The CCAP program is required to pay providers for </w:t>
      </w:r>
      <w:r w:rsidRPr="00AE1135">
        <w:rPr>
          <w:u w:val="single"/>
        </w:rPr>
        <w:t>up to 20 program closures</w:t>
      </w:r>
      <w:r>
        <w:t xml:space="preserve"> for licensed, registered or enrolled </w:t>
      </w:r>
      <w:r w:rsidR="00E009FA">
        <w:t xml:space="preserve">legally exempt </w:t>
      </w:r>
      <w:r w:rsidR="00E009FA" w:rsidRPr="00AE1135">
        <w:rPr>
          <w:b/>
          <w:bCs/>
          <w:u w:val="single"/>
        </w:rPr>
        <w:t>GROUP</w:t>
      </w:r>
      <w:r w:rsidR="00E009FA">
        <w:t xml:space="preserve"> providers. The program closure must be due to a state, federal, </w:t>
      </w:r>
      <w:proofErr w:type="gramStart"/>
      <w:r w:rsidR="00E009FA">
        <w:t>religious</w:t>
      </w:r>
      <w:proofErr w:type="gramEnd"/>
      <w:r w:rsidR="00E009FA">
        <w:t xml:space="preserve"> or cultural holiday, or due to exten</w:t>
      </w:r>
      <w:r w:rsidR="00B5717E">
        <w:t xml:space="preserve">uating circumstances beyond the provider’s control, such as a disaster, severe weather or an emergency, </w:t>
      </w:r>
      <w:r w:rsidR="00347497">
        <w:t xml:space="preserve">provided that the closure is not a result of a regulatory </w:t>
      </w:r>
      <w:r w:rsidR="00AE1135">
        <w:t>violation.</w:t>
      </w:r>
    </w:p>
    <w:p w14:paraId="18F1DDCC" w14:textId="77777777" w:rsidR="00EE4E10" w:rsidRDefault="00EE4E10" w:rsidP="00EE4E10"/>
    <w:p w14:paraId="16F48612" w14:textId="77777777" w:rsidR="00B9678C" w:rsidRDefault="00B9678C" w:rsidP="00EE4E10"/>
    <w:p w14:paraId="405E477F" w14:textId="77777777" w:rsidR="00B9678C" w:rsidRDefault="00B9678C" w:rsidP="00EE4E10"/>
    <w:p w14:paraId="4C9B3BA4" w14:textId="77777777" w:rsidR="00B9678C" w:rsidRDefault="00B9678C" w:rsidP="00EE4E10"/>
    <w:p w14:paraId="2F865A4B" w14:textId="77777777" w:rsidR="00EA5EA9" w:rsidRDefault="00EA5EA9" w:rsidP="00EE4E10">
      <w:pPr>
        <w:rPr>
          <w:b/>
          <w:bCs/>
          <w:sz w:val="28"/>
          <w:szCs w:val="28"/>
          <w:u w:val="single"/>
        </w:rPr>
      </w:pPr>
    </w:p>
    <w:p w14:paraId="11D68A3E" w14:textId="41A69A9D" w:rsidR="00EE4E10" w:rsidRPr="00CA43AA" w:rsidRDefault="00EE4E10" w:rsidP="00EE4E10">
      <w:pPr>
        <w:rPr>
          <w:b/>
          <w:bCs/>
          <w:sz w:val="28"/>
          <w:szCs w:val="28"/>
          <w:u w:val="single"/>
        </w:rPr>
      </w:pPr>
      <w:r w:rsidRPr="00CA43AA">
        <w:rPr>
          <w:b/>
          <w:bCs/>
          <w:sz w:val="28"/>
          <w:szCs w:val="28"/>
          <w:u w:val="single"/>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28"/>
      </w:tblGrid>
      <w:tr w:rsidR="00B9678C" w:rsidRPr="00B9678C" w14:paraId="55E25231" w14:textId="77777777" w:rsidTr="00A91106">
        <w:tc>
          <w:tcPr>
            <w:tcW w:w="2628" w:type="dxa"/>
          </w:tcPr>
          <w:p w14:paraId="762212FB" w14:textId="77777777" w:rsidR="00B9678C" w:rsidRPr="00B9678C" w:rsidRDefault="00B9678C" w:rsidP="00A91106">
            <w:pPr>
              <w:jc w:val="center"/>
              <w:rPr>
                <w:rFonts w:cstheme="minorHAnsi"/>
                <w:b/>
                <w:bCs/>
              </w:rPr>
            </w:pPr>
            <w:r w:rsidRPr="00B9678C">
              <w:rPr>
                <w:rFonts w:cstheme="minorHAnsi"/>
                <w:b/>
                <w:bCs/>
              </w:rPr>
              <w:t>Word (s)</w:t>
            </w:r>
          </w:p>
        </w:tc>
        <w:tc>
          <w:tcPr>
            <w:tcW w:w="6228" w:type="dxa"/>
          </w:tcPr>
          <w:p w14:paraId="143F27B0" w14:textId="77777777" w:rsidR="00B9678C" w:rsidRPr="00B9678C" w:rsidRDefault="00B9678C" w:rsidP="00A91106">
            <w:pPr>
              <w:jc w:val="center"/>
              <w:rPr>
                <w:rFonts w:cstheme="minorHAnsi"/>
                <w:b/>
                <w:bCs/>
              </w:rPr>
            </w:pPr>
            <w:r w:rsidRPr="00B9678C">
              <w:rPr>
                <w:rFonts w:cstheme="minorHAnsi"/>
                <w:b/>
                <w:bCs/>
              </w:rPr>
              <w:t>Definition</w:t>
            </w:r>
          </w:p>
        </w:tc>
      </w:tr>
      <w:tr w:rsidR="00B9678C" w:rsidRPr="00B9678C" w14:paraId="146BF934" w14:textId="77777777" w:rsidTr="00A91106">
        <w:tc>
          <w:tcPr>
            <w:tcW w:w="2628" w:type="dxa"/>
          </w:tcPr>
          <w:p w14:paraId="66781809"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Block Grant</w:t>
            </w:r>
          </w:p>
        </w:tc>
        <w:tc>
          <w:tcPr>
            <w:tcW w:w="6228" w:type="dxa"/>
          </w:tcPr>
          <w:p w14:paraId="283F033D" w14:textId="288DA5CD"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As a result of a welfare reform bill, the federal government provides money for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to states in the form of a block grant.</w:t>
            </w:r>
          </w:p>
        </w:tc>
      </w:tr>
      <w:tr w:rsidR="00B9678C" w:rsidRPr="00B9678C" w14:paraId="34196960" w14:textId="77777777" w:rsidTr="00A91106">
        <w:tc>
          <w:tcPr>
            <w:tcW w:w="2628" w:type="dxa"/>
          </w:tcPr>
          <w:p w14:paraId="0D4402A8"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CACFP</w:t>
            </w:r>
          </w:p>
        </w:tc>
        <w:tc>
          <w:tcPr>
            <w:tcW w:w="6228" w:type="dxa"/>
          </w:tcPr>
          <w:p w14:paraId="05269471"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Child and Adult Care Food Program</w:t>
            </w:r>
          </w:p>
        </w:tc>
      </w:tr>
      <w:tr w:rsidR="00B9678C" w:rsidRPr="00B9678C" w14:paraId="055E9BF2" w14:textId="77777777" w:rsidTr="00A91106">
        <w:tc>
          <w:tcPr>
            <w:tcW w:w="2628" w:type="dxa"/>
          </w:tcPr>
          <w:p w14:paraId="4DEC55CD"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Caretaker/Parent</w:t>
            </w:r>
          </w:p>
        </w:tc>
        <w:tc>
          <w:tcPr>
            <w:tcW w:w="6228" w:type="dxa"/>
          </w:tcPr>
          <w:p w14:paraId="7EA46FB6"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Includes the child’s parent, legal guardian, caretaker relative or any other person in loco parentis to the child.</w:t>
            </w:r>
          </w:p>
        </w:tc>
      </w:tr>
      <w:tr w:rsidR="00B9678C" w:rsidRPr="00B9678C" w14:paraId="5F601514" w14:textId="77777777" w:rsidTr="00A91106">
        <w:tc>
          <w:tcPr>
            <w:tcW w:w="2628" w:type="dxa"/>
          </w:tcPr>
          <w:p w14:paraId="19914C16" w14:textId="6CB56377" w:rsidR="00B9678C" w:rsidRPr="00B9678C" w:rsidRDefault="006B641D"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Childcare</w:t>
            </w:r>
            <w:r w:rsidR="00B9678C" w:rsidRPr="00B9678C">
              <w:rPr>
                <w:rFonts w:asciiTheme="minorHAnsi" w:hAnsiTheme="minorHAnsi" w:cstheme="minorHAnsi"/>
                <w:sz w:val="22"/>
                <w:szCs w:val="22"/>
              </w:rPr>
              <w:t xml:space="preserve"> Certificate</w:t>
            </w:r>
          </w:p>
        </w:tc>
        <w:tc>
          <w:tcPr>
            <w:tcW w:w="6228" w:type="dxa"/>
          </w:tcPr>
          <w:p w14:paraId="7620B22B" w14:textId="721FB99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A certificate that is issued directly to a child’s caretaker which verifies that the caretaker is eligible for subsidized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services which the caretaker arranges.</w:t>
            </w:r>
          </w:p>
        </w:tc>
      </w:tr>
      <w:tr w:rsidR="00B9678C" w:rsidRPr="00B9678C" w14:paraId="6125D65C" w14:textId="77777777" w:rsidTr="00A91106">
        <w:tc>
          <w:tcPr>
            <w:tcW w:w="2628" w:type="dxa"/>
          </w:tcPr>
          <w:p w14:paraId="04158B0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Child with Special Needs</w:t>
            </w:r>
          </w:p>
        </w:tc>
        <w:tc>
          <w:tcPr>
            <w:tcW w:w="6228" w:type="dxa"/>
          </w:tcPr>
          <w:p w14:paraId="4983D241"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A child who is incapable of caring for him/herself and has been diagnosed as having a condition to such a degree that it adversely affects the child’s ability to function normally.</w:t>
            </w:r>
          </w:p>
        </w:tc>
      </w:tr>
      <w:tr w:rsidR="00B9678C" w:rsidRPr="00B9678C" w14:paraId="2E8AE4DC" w14:textId="77777777" w:rsidTr="00A91106">
        <w:tc>
          <w:tcPr>
            <w:tcW w:w="2628" w:type="dxa"/>
          </w:tcPr>
          <w:p w14:paraId="039D83F5"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Consanguinity</w:t>
            </w:r>
          </w:p>
        </w:tc>
        <w:tc>
          <w:tcPr>
            <w:tcW w:w="6228" w:type="dxa"/>
          </w:tcPr>
          <w:p w14:paraId="4CDBFD22"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Blood relationship or kinship.</w:t>
            </w:r>
          </w:p>
        </w:tc>
      </w:tr>
      <w:tr w:rsidR="00B9678C" w:rsidRPr="00B9678C" w14:paraId="58F935B6" w14:textId="77777777" w:rsidTr="00A91106">
        <w:tc>
          <w:tcPr>
            <w:tcW w:w="2628" w:type="dxa"/>
          </w:tcPr>
          <w:p w14:paraId="217A87C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DSS</w:t>
            </w:r>
          </w:p>
        </w:tc>
        <w:tc>
          <w:tcPr>
            <w:tcW w:w="6228" w:type="dxa"/>
          </w:tcPr>
          <w:p w14:paraId="74B82F3D"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Department of Social Services</w:t>
            </w:r>
          </w:p>
        </w:tc>
      </w:tr>
      <w:tr w:rsidR="00B9678C" w:rsidRPr="00B9678C" w14:paraId="4CAABAB5" w14:textId="77777777" w:rsidTr="00A91106">
        <w:tc>
          <w:tcPr>
            <w:tcW w:w="2628" w:type="dxa"/>
          </w:tcPr>
          <w:p w14:paraId="6B8E7F60"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Family Share</w:t>
            </w:r>
          </w:p>
          <w:p w14:paraId="54B9742B" w14:textId="77777777" w:rsidR="00B9678C" w:rsidRPr="00B9678C" w:rsidRDefault="00B9678C" w:rsidP="00A91106">
            <w:pPr>
              <w:pStyle w:val="NoSpacing"/>
              <w:rPr>
                <w:rFonts w:asciiTheme="minorHAnsi" w:hAnsiTheme="minorHAnsi" w:cstheme="minorHAnsi"/>
                <w:sz w:val="22"/>
                <w:szCs w:val="22"/>
              </w:rPr>
            </w:pPr>
          </w:p>
        </w:tc>
        <w:tc>
          <w:tcPr>
            <w:tcW w:w="6228" w:type="dxa"/>
          </w:tcPr>
          <w:p w14:paraId="69AA7DD8" w14:textId="4EC2AADA"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The amount the child’s family is required to pay towards the cost of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Also known as “parent fee”.</w:t>
            </w:r>
          </w:p>
        </w:tc>
      </w:tr>
      <w:tr w:rsidR="00B9678C" w:rsidRPr="00B9678C" w14:paraId="29B34EE2" w14:textId="77777777" w:rsidTr="00A91106">
        <w:tc>
          <w:tcPr>
            <w:tcW w:w="2628" w:type="dxa"/>
          </w:tcPr>
          <w:p w14:paraId="4CC99987"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Family Unit</w:t>
            </w:r>
          </w:p>
        </w:tc>
        <w:tc>
          <w:tcPr>
            <w:tcW w:w="6228" w:type="dxa"/>
          </w:tcPr>
          <w:p w14:paraId="6D13BFD5"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This is the number of family members that should be considered in the family size.  This would include all members, even if they are not within the age guidelines.</w:t>
            </w:r>
          </w:p>
        </w:tc>
      </w:tr>
      <w:tr w:rsidR="00B9678C" w:rsidRPr="00B9678C" w14:paraId="7858D735" w14:textId="77777777" w:rsidTr="00A91106">
        <w:tc>
          <w:tcPr>
            <w:tcW w:w="2628" w:type="dxa"/>
          </w:tcPr>
          <w:p w14:paraId="5EE5FB5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Informal</w:t>
            </w:r>
          </w:p>
        </w:tc>
        <w:tc>
          <w:tcPr>
            <w:tcW w:w="6228" w:type="dxa"/>
          </w:tcPr>
          <w:p w14:paraId="37E8C84C"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Also known as “Legally Exempt”.</w:t>
            </w:r>
          </w:p>
        </w:tc>
      </w:tr>
      <w:tr w:rsidR="00B9678C" w:rsidRPr="00B9678C" w14:paraId="7EDF4891" w14:textId="77777777" w:rsidTr="00A91106">
        <w:tc>
          <w:tcPr>
            <w:tcW w:w="2628" w:type="dxa"/>
          </w:tcPr>
          <w:p w14:paraId="03451706"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Legally Exempt</w:t>
            </w:r>
          </w:p>
          <w:p w14:paraId="0C9103F2" w14:textId="77777777" w:rsidR="00B9678C" w:rsidRPr="00B9678C" w:rsidRDefault="00B9678C" w:rsidP="00A91106">
            <w:pPr>
              <w:pStyle w:val="NoSpacing"/>
              <w:rPr>
                <w:rFonts w:asciiTheme="minorHAnsi" w:hAnsiTheme="minorHAnsi" w:cstheme="minorHAnsi"/>
                <w:sz w:val="22"/>
                <w:szCs w:val="22"/>
              </w:rPr>
            </w:pPr>
          </w:p>
        </w:tc>
        <w:tc>
          <w:tcPr>
            <w:tcW w:w="6228" w:type="dxa"/>
          </w:tcPr>
          <w:p w14:paraId="32510853" w14:textId="1561BDD3"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Includes family, in-home and group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providers that are not required to be licensed or registered with </w:t>
            </w:r>
            <w:r w:rsidR="009A2E0E" w:rsidRPr="00B9678C">
              <w:rPr>
                <w:rFonts w:asciiTheme="minorHAnsi" w:hAnsiTheme="minorHAnsi" w:cstheme="minorHAnsi"/>
                <w:sz w:val="22"/>
                <w:szCs w:val="22"/>
              </w:rPr>
              <w:t>NYS but</w:t>
            </w:r>
            <w:r w:rsidRPr="00B9678C">
              <w:rPr>
                <w:rFonts w:asciiTheme="minorHAnsi" w:hAnsiTheme="minorHAnsi" w:cstheme="minorHAnsi"/>
                <w:sz w:val="22"/>
                <w:szCs w:val="22"/>
              </w:rPr>
              <w:t xml:space="preserve"> meet applicable local or State requirements for such </w:t>
            </w:r>
            <w:r w:rsidR="009A2E0E"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programs.</w:t>
            </w:r>
          </w:p>
          <w:p w14:paraId="69B92577" w14:textId="77777777" w:rsidR="00B9678C" w:rsidRPr="00B9678C" w:rsidRDefault="00B9678C" w:rsidP="00A91106">
            <w:pPr>
              <w:pStyle w:val="NoSpacing"/>
              <w:rPr>
                <w:rFonts w:asciiTheme="minorHAnsi" w:hAnsiTheme="minorHAnsi" w:cstheme="minorHAnsi"/>
                <w:sz w:val="22"/>
                <w:szCs w:val="22"/>
              </w:rPr>
            </w:pPr>
          </w:p>
        </w:tc>
      </w:tr>
      <w:tr w:rsidR="00B9678C" w:rsidRPr="00B9678C" w14:paraId="67E90C99" w14:textId="77777777" w:rsidTr="00A91106">
        <w:tc>
          <w:tcPr>
            <w:tcW w:w="2628" w:type="dxa"/>
          </w:tcPr>
          <w:p w14:paraId="56EFCE46"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OCFS</w:t>
            </w:r>
          </w:p>
        </w:tc>
        <w:tc>
          <w:tcPr>
            <w:tcW w:w="6228" w:type="dxa"/>
          </w:tcPr>
          <w:p w14:paraId="48C926F9"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Office of Children and Family Services – contact for Fair Hearing.</w:t>
            </w:r>
          </w:p>
        </w:tc>
      </w:tr>
      <w:tr w:rsidR="00B9678C" w:rsidRPr="00B9678C" w14:paraId="14225C0A" w14:textId="77777777" w:rsidTr="00A91106">
        <w:tc>
          <w:tcPr>
            <w:tcW w:w="2628" w:type="dxa"/>
          </w:tcPr>
          <w:p w14:paraId="72954A3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Parent</w:t>
            </w:r>
          </w:p>
        </w:tc>
        <w:tc>
          <w:tcPr>
            <w:tcW w:w="6228" w:type="dxa"/>
          </w:tcPr>
          <w:p w14:paraId="644DB4EA"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Includes the child’s parent, legal guardian, caretaker relative or any other person in loco parentis to the child.</w:t>
            </w:r>
          </w:p>
        </w:tc>
      </w:tr>
      <w:tr w:rsidR="00B9678C" w:rsidRPr="00B9678C" w14:paraId="75C47186" w14:textId="77777777" w:rsidTr="00A91106">
        <w:tc>
          <w:tcPr>
            <w:tcW w:w="2628" w:type="dxa"/>
          </w:tcPr>
          <w:p w14:paraId="053195BF"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Parent in Loco Parentis</w:t>
            </w:r>
          </w:p>
        </w:tc>
        <w:tc>
          <w:tcPr>
            <w:tcW w:w="6228" w:type="dxa"/>
          </w:tcPr>
          <w:p w14:paraId="5A4A7702"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The child’s guardian, caretaker relative or any other person with whom a child lives who has assumed responsibility for the day-to-day care and custody of the child.</w:t>
            </w:r>
          </w:p>
        </w:tc>
      </w:tr>
      <w:tr w:rsidR="00B9678C" w:rsidRPr="00B9678C" w14:paraId="0441067F" w14:textId="77777777" w:rsidTr="00A91106">
        <w:tc>
          <w:tcPr>
            <w:tcW w:w="2628" w:type="dxa"/>
          </w:tcPr>
          <w:p w14:paraId="0C440DCE" w14:textId="5846E76F" w:rsidR="00B9678C" w:rsidRPr="00B9678C" w:rsidRDefault="00A450E2" w:rsidP="00A91106">
            <w:pPr>
              <w:pStyle w:val="NoSpacing"/>
              <w:rPr>
                <w:rFonts w:asciiTheme="minorHAnsi" w:hAnsiTheme="minorHAnsi" w:cstheme="minorHAnsi"/>
                <w:sz w:val="22"/>
                <w:szCs w:val="22"/>
              </w:rPr>
            </w:pPr>
            <w:r>
              <w:rPr>
                <w:rFonts w:asciiTheme="minorHAnsi" w:hAnsiTheme="minorHAnsi" w:cstheme="minorHAnsi"/>
                <w:sz w:val="22"/>
                <w:szCs w:val="22"/>
              </w:rPr>
              <w:t>Redetermination</w:t>
            </w:r>
          </w:p>
        </w:tc>
        <w:tc>
          <w:tcPr>
            <w:tcW w:w="6228" w:type="dxa"/>
          </w:tcPr>
          <w:p w14:paraId="29D24F82" w14:textId="5C9990A6"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Continuing eligibility for </w:t>
            </w:r>
            <w:r w:rsidR="009A2E0E"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services must be re-determined as often as case factors indicate.  This process of re-determination of eligibility is referred to as </w:t>
            </w:r>
            <w:r w:rsidR="00A450E2">
              <w:rPr>
                <w:rFonts w:asciiTheme="minorHAnsi" w:hAnsiTheme="minorHAnsi" w:cstheme="minorHAnsi"/>
                <w:sz w:val="22"/>
                <w:szCs w:val="22"/>
              </w:rPr>
              <w:t>Redetermination</w:t>
            </w:r>
            <w:r w:rsidRPr="00B9678C">
              <w:rPr>
                <w:rFonts w:asciiTheme="minorHAnsi" w:hAnsiTheme="minorHAnsi" w:cstheme="minorHAnsi"/>
                <w:sz w:val="22"/>
                <w:szCs w:val="22"/>
              </w:rPr>
              <w:t>.</w:t>
            </w:r>
          </w:p>
        </w:tc>
      </w:tr>
    </w:tbl>
    <w:p w14:paraId="4F5B1850" w14:textId="77777777" w:rsidR="00EE4E10" w:rsidRDefault="00EE4E10" w:rsidP="00EE4E10"/>
    <w:p w14:paraId="74C0981D" w14:textId="77777777" w:rsidR="00EE4E10" w:rsidRDefault="00EE4E10" w:rsidP="00EE4E10"/>
    <w:p w14:paraId="41F43E23" w14:textId="77777777" w:rsidR="000D6550" w:rsidRDefault="000D6550" w:rsidP="00EE4E10"/>
    <w:p w14:paraId="7E5F0D47" w14:textId="77777777" w:rsidR="000D6550" w:rsidRDefault="000D6550" w:rsidP="00EE4E10"/>
    <w:p w14:paraId="0D88D090" w14:textId="77777777" w:rsidR="000D6550" w:rsidRDefault="000D6550" w:rsidP="00EE4E10"/>
    <w:p w14:paraId="14787542" w14:textId="77777777" w:rsidR="00AD347B" w:rsidRDefault="00AD347B" w:rsidP="00B9678C">
      <w:pPr>
        <w:spacing w:line="240" w:lineRule="auto"/>
      </w:pPr>
    </w:p>
    <w:p w14:paraId="47B32BDF" w14:textId="02911FAA" w:rsidR="00EE4E10" w:rsidRPr="00BB1259" w:rsidRDefault="00EE4E10" w:rsidP="00B9678C">
      <w:pPr>
        <w:spacing w:line="240" w:lineRule="auto"/>
        <w:rPr>
          <w:b/>
          <w:bCs/>
          <w:sz w:val="28"/>
          <w:szCs w:val="28"/>
          <w:u w:val="single"/>
        </w:rPr>
      </w:pPr>
      <w:r w:rsidRPr="00BB1259">
        <w:rPr>
          <w:b/>
          <w:bCs/>
          <w:sz w:val="28"/>
          <w:szCs w:val="28"/>
          <w:u w:val="single"/>
        </w:rPr>
        <w:t>FREQUENTLY ASKED QUESTIONS (FAQ’S)</w:t>
      </w:r>
    </w:p>
    <w:p w14:paraId="3FA6E6EC" w14:textId="77777777" w:rsidR="00EE4E10" w:rsidRPr="00BB1259" w:rsidRDefault="00EE4E10" w:rsidP="00B9678C">
      <w:pPr>
        <w:spacing w:line="240" w:lineRule="auto"/>
        <w:rPr>
          <w:b/>
          <w:bCs/>
          <w:u w:val="single"/>
        </w:rPr>
      </w:pPr>
      <w:r w:rsidRPr="00BB1259">
        <w:rPr>
          <w:b/>
          <w:bCs/>
          <w:u w:val="single"/>
        </w:rPr>
        <w:t>Q 1.</w:t>
      </w:r>
      <w:r w:rsidRPr="00BB1259">
        <w:rPr>
          <w:b/>
          <w:bCs/>
          <w:u w:val="single"/>
        </w:rPr>
        <w:tab/>
      </w:r>
      <w:r w:rsidRPr="00BB1259">
        <w:rPr>
          <w:b/>
          <w:bCs/>
          <w:i/>
          <w:iCs/>
          <w:u w:val="single"/>
        </w:rPr>
        <w:t>If I live with my parents, does their income count in determining my eligibility?</w:t>
      </w:r>
    </w:p>
    <w:p w14:paraId="00F5CE92" w14:textId="39A70C40" w:rsidR="00EE4E10" w:rsidRDefault="00EE4E10" w:rsidP="00B9678C">
      <w:pPr>
        <w:spacing w:line="240" w:lineRule="auto"/>
      </w:pPr>
      <w:r>
        <w:t>A 1.</w:t>
      </w:r>
      <w:r>
        <w:tab/>
        <w:t xml:space="preserve">No, the only incomes to be used in calculating the gross income are those </w:t>
      </w:r>
      <w:r w:rsidR="009A2E0E">
        <w:t>applying.</w:t>
      </w:r>
      <w:r>
        <w:t xml:space="preserve"> </w:t>
      </w:r>
    </w:p>
    <w:p w14:paraId="71025A8D" w14:textId="5E2E0EEE" w:rsidR="00EE4E10" w:rsidRPr="00BB1259" w:rsidRDefault="00EE4E10" w:rsidP="00B9678C">
      <w:pPr>
        <w:spacing w:line="240" w:lineRule="auto"/>
        <w:rPr>
          <w:b/>
          <w:bCs/>
          <w:u w:val="single"/>
        </w:rPr>
      </w:pPr>
      <w:r w:rsidRPr="00BB1259">
        <w:rPr>
          <w:b/>
          <w:bCs/>
          <w:u w:val="single"/>
        </w:rPr>
        <w:t>Q 2.</w:t>
      </w:r>
      <w:r w:rsidRPr="00BB1259">
        <w:rPr>
          <w:b/>
          <w:bCs/>
          <w:u w:val="single"/>
        </w:rPr>
        <w:tab/>
      </w:r>
      <w:r w:rsidRPr="00BB1259">
        <w:rPr>
          <w:b/>
          <w:bCs/>
          <w:i/>
          <w:iCs/>
          <w:u w:val="single"/>
        </w:rPr>
        <w:t xml:space="preserve">May I apply if I am in </w:t>
      </w:r>
      <w:r w:rsidR="009A2E0E" w:rsidRPr="00BB1259">
        <w:rPr>
          <w:b/>
          <w:bCs/>
          <w:i/>
          <w:iCs/>
          <w:u w:val="single"/>
        </w:rPr>
        <w:t>a job</w:t>
      </w:r>
      <w:r w:rsidRPr="00BB1259">
        <w:rPr>
          <w:b/>
          <w:bCs/>
          <w:i/>
          <w:iCs/>
          <w:u w:val="single"/>
        </w:rPr>
        <w:t xml:space="preserve"> search?</w:t>
      </w:r>
    </w:p>
    <w:p w14:paraId="0258D72D" w14:textId="77777777" w:rsidR="00EE4E10" w:rsidRDefault="00EE4E10" w:rsidP="00B9678C">
      <w:pPr>
        <w:spacing w:line="240" w:lineRule="auto"/>
      </w:pPr>
      <w:r>
        <w:t>A 2.</w:t>
      </w:r>
      <w:r>
        <w:tab/>
        <w:t>No.</w:t>
      </w:r>
    </w:p>
    <w:p w14:paraId="2543936B" w14:textId="77777777" w:rsidR="00EE4E10" w:rsidRPr="00BB1259" w:rsidRDefault="00EE4E10" w:rsidP="00B9678C">
      <w:pPr>
        <w:spacing w:line="240" w:lineRule="auto"/>
        <w:rPr>
          <w:b/>
          <w:bCs/>
          <w:u w:val="single"/>
        </w:rPr>
      </w:pPr>
      <w:r w:rsidRPr="00BB1259">
        <w:rPr>
          <w:b/>
          <w:bCs/>
          <w:u w:val="single"/>
        </w:rPr>
        <w:t>Q 3.</w:t>
      </w:r>
      <w:r w:rsidRPr="00BB1259">
        <w:rPr>
          <w:b/>
          <w:bCs/>
          <w:u w:val="single"/>
        </w:rPr>
        <w:tab/>
      </w:r>
      <w:r w:rsidRPr="00BB1259">
        <w:rPr>
          <w:b/>
          <w:bCs/>
          <w:i/>
          <w:iCs/>
          <w:u w:val="single"/>
        </w:rPr>
        <w:t>Once I fill out my application does that mean I’m approved?</w:t>
      </w:r>
    </w:p>
    <w:p w14:paraId="2C7B40F3" w14:textId="77777777" w:rsidR="00EE4E10" w:rsidRDefault="00EE4E10" w:rsidP="00B9678C">
      <w:pPr>
        <w:spacing w:line="240" w:lineRule="auto"/>
      </w:pPr>
      <w:r>
        <w:t>A 3.</w:t>
      </w:r>
      <w:r>
        <w:tab/>
        <w:t>No, refer to the “Application Process” section.  You are responsible for the full cost of care until you receive notification that you have been approved.</w:t>
      </w:r>
    </w:p>
    <w:p w14:paraId="0F7762ED" w14:textId="24723CB7" w:rsidR="00EE4E10" w:rsidRPr="00BB1259" w:rsidRDefault="00EE4E10" w:rsidP="00B9678C">
      <w:pPr>
        <w:spacing w:line="240" w:lineRule="auto"/>
        <w:rPr>
          <w:b/>
          <w:bCs/>
          <w:u w:val="single"/>
        </w:rPr>
      </w:pPr>
      <w:r w:rsidRPr="00BB1259">
        <w:rPr>
          <w:b/>
          <w:bCs/>
          <w:u w:val="single"/>
        </w:rPr>
        <w:t>Q 4.</w:t>
      </w:r>
      <w:r w:rsidRPr="00BB1259">
        <w:rPr>
          <w:b/>
          <w:bCs/>
          <w:u w:val="single"/>
        </w:rPr>
        <w:tab/>
      </w:r>
      <w:r w:rsidRPr="00BB1259">
        <w:rPr>
          <w:b/>
          <w:bCs/>
          <w:i/>
          <w:iCs/>
          <w:u w:val="single"/>
        </w:rPr>
        <w:t xml:space="preserve">Am I required to come in for an interview to apply for </w:t>
      </w:r>
      <w:r w:rsidR="001163DF" w:rsidRPr="00BB1259">
        <w:rPr>
          <w:b/>
          <w:bCs/>
          <w:i/>
          <w:iCs/>
          <w:u w:val="single"/>
        </w:rPr>
        <w:t>c</w:t>
      </w:r>
      <w:r w:rsidR="0081479E" w:rsidRPr="00BB1259">
        <w:rPr>
          <w:b/>
          <w:bCs/>
          <w:i/>
          <w:iCs/>
          <w:u w:val="single"/>
        </w:rPr>
        <w:t xml:space="preserve">hildcare </w:t>
      </w:r>
      <w:r w:rsidR="001163DF" w:rsidRPr="00BB1259">
        <w:rPr>
          <w:b/>
          <w:bCs/>
          <w:i/>
          <w:iCs/>
          <w:u w:val="single"/>
        </w:rPr>
        <w:t>a</w:t>
      </w:r>
      <w:r w:rsidR="0081479E" w:rsidRPr="00BB1259">
        <w:rPr>
          <w:b/>
          <w:bCs/>
          <w:i/>
          <w:iCs/>
          <w:u w:val="single"/>
        </w:rPr>
        <w:t>ssistance</w:t>
      </w:r>
      <w:r w:rsidRPr="00BB1259">
        <w:rPr>
          <w:b/>
          <w:bCs/>
          <w:i/>
          <w:iCs/>
          <w:u w:val="single"/>
        </w:rPr>
        <w:t>?</w:t>
      </w:r>
    </w:p>
    <w:p w14:paraId="721ADDDC" w14:textId="031F785B" w:rsidR="00EE4E10" w:rsidRDefault="00EE4E10" w:rsidP="00B9678C">
      <w:pPr>
        <w:spacing w:line="240" w:lineRule="auto"/>
      </w:pPr>
      <w:r>
        <w:t xml:space="preserve">A 4. </w:t>
      </w:r>
      <w:r>
        <w:tab/>
        <w:t xml:space="preserve">No </w:t>
      </w:r>
      <w:r w:rsidR="009A2E0E">
        <w:t>face-to-face</w:t>
      </w:r>
      <w:r>
        <w:t xml:space="preserve"> interview is </w:t>
      </w:r>
      <w:r w:rsidR="009A2E0E">
        <w:t>required but</w:t>
      </w:r>
      <w:r>
        <w:t xml:space="preserve"> may be requested to expedite the process.   You may call to obtain the documents to apply and mail in the required documents/application once completed.</w:t>
      </w:r>
    </w:p>
    <w:p w14:paraId="0BBE30DE" w14:textId="6FE85CBC" w:rsidR="00EE4E10" w:rsidRPr="00BB1259" w:rsidRDefault="00EE4E10" w:rsidP="00B9678C">
      <w:pPr>
        <w:spacing w:line="240" w:lineRule="auto"/>
        <w:rPr>
          <w:b/>
          <w:bCs/>
          <w:u w:val="single"/>
        </w:rPr>
      </w:pPr>
      <w:r w:rsidRPr="00BB1259">
        <w:rPr>
          <w:b/>
          <w:bCs/>
          <w:u w:val="single"/>
        </w:rPr>
        <w:t xml:space="preserve">Q 5. </w:t>
      </w:r>
      <w:r w:rsidRPr="00BB1259">
        <w:rPr>
          <w:b/>
          <w:bCs/>
          <w:u w:val="single"/>
        </w:rPr>
        <w:tab/>
      </w:r>
      <w:r w:rsidRPr="00BB1259">
        <w:rPr>
          <w:b/>
          <w:bCs/>
          <w:i/>
          <w:iCs/>
          <w:u w:val="single"/>
        </w:rPr>
        <w:t xml:space="preserve">If I am approved, how far back will my </w:t>
      </w:r>
      <w:r w:rsidR="009A2E0E" w:rsidRPr="00BB1259">
        <w:rPr>
          <w:b/>
          <w:bCs/>
          <w:i/>
          <w:iCs/>
          <w:u w:val="single"/>
        </w:rPr>
        <w:t>childcare</w:t>
      </w:r>
      <w:r w:rsidRPr="00BB1259">
        <w:rPr>
          <w:b/>
          <w:bCs/>
          <w:i/>
          <w:iCs/>
          <w:u w:val="single"/>
        </w:rPr>
        <w:t xml:space="preserve"> expenses be paid?</w:t>
      </w:r>
    </w:p>
    <w:p w14:paraId="1A657683" w14:textId="36B61B57" w:rsidR="00EE4E10" w:rsidRDefault="00EE4E10" w:rsidP="00B9678C">
      <w:pPr>
        <w:spacing w:line="240" w:lineRule="auto"/>
      </w:pPr>
      <w:r>
        <w:t>A 5.</w:t>
      </w:r>
      <w:r>
        <w:tab/>
        <w:t xml:space="preserve">Your eligibility will begin from the date we receive your signed and dated </w:t>
      </w:r>
      <w:r w:rsidR="009A2E0E">
        <w:t>childcare</w:t>
      </w:r>
      <w:r>
        <w:t xml:space="preserve"> application </w:t>
      </w:r>
      <w:r w:rsidRPr="004E5A72">
        <w:rPr>
          <w:b/>
          <w:bCs/>
        </w:rPr>
        <w:t>ONLY IF</w:t>
      </w:r>
      <w:r>
        <w:t xml:space="preserve"> you are using a licensed/registered provider </w:t>
      </w:r>
      <w:r w:rsidRPr="004E5A72">
        <w:rPr>
          <w:b/>
          <w:bCs/>
        </w:rPr>
        <w:t>OR</w:t>
      </w:r>
      <w:r>
        <w:t xml:space="preserve"> a relative care </w:t>
      </w:r>
      <w:r w:rsidR="009A2E0E">
        <w:t>legally exempt</w:t>
      </w:r>
      <w:r>
        <w:t xml:space="preserve"> provider (i.e. Grandparent, Great-Grandparent, Aunt/Uncle, or a sibling in a separate residence). </w:t>
      </w:r>
      <w:proofErr w:type="gramStart"/>
      <w:r>
        <w:t>In order to</w:t>
      </w:r>
      <w:proofErr w:type="gramEnd"/>
      <w:r>
        <w:t xml:space="preserve"> protect this filing date, you </w:t>
      </w:r>
      <w:r w:rsidRPr="004E5A72">
        <w:rPr>
          <w:b/>
          <w:bCs/>
        </w:rPr>
        <w:t>MUST</w:t>
      </w:r>
      <w:r>
        <w:t xml:space="preserve"> submit all the required documentation by the due date.  All other types of care, (</w:t>
      </w:r>
      <w:r w:rsidR="009A2E0E">
        <w:t>i.e.,</w:t>
      </w:r>
      <w:r>
        <w:t xml:space="preserve"> non-relative </w:t>
      </w:r>
      <w:r w:rsidR="00E573EB">
        <w:t>legally exempt</w:t>
      </w:r>
      <w:r>
        <w:t xml:space="preserve"> provider) parent eligibility will be based on provider approval.</w:t>
      </w:r>
    </w:p>
    <w:p w14:paraId="41804C77" w14:textId="71663B39" w:rsidR="00EE4E10" w:rsidRPr="00BB1259" w:rsidRDefault="00EE4E10" w:rsidP="00B9678C">
      <w:pPr>
        <w:spacing w:line="240" w:lineRule="auto"/>
        <w:rPr>
          <w:b/>
          <w:bCs/>
          <w:u w:val="single"/>
        </w:rPr>
      </w:pPr>
      <w:r w:rsidRPr="00BB1259">
        <w:rPr>
          <w:b/>
          <w:bCs/>
          <w:u w:val="single"/>
        </w:rPr>
        <w:t>Q 6.</w:t>
      </w:r>
      <w:r w:rsidRPr="00BB1259">
        <w:rPr>
          <w:b/>
          <w:bCs/>
          <w:u w:val="single"/>
        </w:rPr>
        <w:tab/>
      </w:r>
      <w:r w:rsidRPr="00BB1259">
        <w:rPr>
          <w:b/>
          <w:bCs/>
          <w:i/>
          <w:iCs/>
          <w:u w:val="single"/>
        </w:rPr>
        <w:t xml:space="preserve">How do I get reimbursed for what I have paid my </w:t>
      </w:r>
      <w:r w:rsidR="009A2E0E" w:rsidRPr="00BB1259">
        <w:rPr>
          <w:b/>
          <w:bCs/>
          <w:i/>
          <w:iCs/>
          <w:u w:val="single"/>
        </w:rPr>
        <w:t>childcare</w:t>
      </w:r>
      <w:r w:rsidRPr="00BB1259">
        <w:rPr>
          <w:b/>
          <w:bCs/>
          <w:i/>
          <w:iCs/>
          <w:u w:val="single"/>
        </w:rPr>
        <w:t xml:space="preserve"> provider once I’m approved?</w:t>
      </w:r>
    </w:p>
    <w:p w14:paraId="72025901" w14:textId="2E7F1813" w:rsidR="00EE4E10" w:rsidRDefault="00EE4E10" w:rsidP="00B9678C">
      <w:pPr>
        <w:spacing w:line="240" w:lineRule="auto"/>
      </w:pPr>
      <w:r>
        <w:t>A 6.</w:t>
      </w:r>
      <w:r>
        <w:tab/>
        <w:t xml:space="preserve">If you are approved and </w:t>
      </w:r>
      <w:r w:rsidR="004E5A72">
        <w:t xml:space="preserve">Pro Action </w:t>
      </w:r>
      <w:r w:rsidR="009A2E0E">
        <w:t>Childcare</w:t>
      </w:r>
      <w:r w:rsidR="004E5A72">
        <w:t xml:space="preserve"> Council</w:t>
      </w:r>
      <w:r>
        <w:t xml:space="preserve">/DSS makes retroactive payment, these funds are paid directly to the </w:t>
      </w:r>
      <w:r w:rsidR="009A2E0E">
        <w:t>childcare</w:t>
      </w:r>
      <w:r>
        <w:t xml:space="preserve"> provider.  It is the responsibility of the </w:t>
      </w:r>
      <w:r w:rsidR="009A2E0E">
        <w:t>childcare</w:t>
      </w:r>
      <w:r>
        <w:t xml:space="preserve"> provider to reimburse you </w:t>
      </w:r>
      <w:proofErr w:type="gramStart"/>
      <w:r>
        <w:t>less</w:t>
      </w:r>
      <w:proofErr w:type="gramEnd"/>
      <w:r>
        <w:t xml:space="preserve"> the weekly parent fee.</w:t>
      </w:r>
    </w:p>
    <w:p w14:paraId="5F1D6B28" w14:textId="77777777" w:rsidR="00EE4E10" w:rsidRPr="00BB1259" w:rsidRDefault="00EE4E10" w:rsidP="00B9678C">
      <w:pPr>
        <w:spacing w:line="240" w:lineRule="auto"/>
        <w:rPr>
          <w:b/>
          <w:bCs/>
          <w:u w:val="single"/>
        </w:rPr>
      </w:pPr>
      <w:r w:rsidRPr="00BB1259">
        <w:rPr>
          <w:b/>
          <w:bCs/>
          <w:u w:val="single"/>
        </w:rPr>
        <w:t>Q 7.</w:t>
      </w:r>
      <w:r w:rsidRPr="00BB1259">
        <w:rPr>
          <w:b/>
          <w:bCs/>
          <w:u w:val="single"/>
        </w:rPr>
        <w:tab/>
      </w:r>
      <w:r w:rsidRPr="00BB1259">
        <w:rPr>
          <w:b/>
          <w:bCs/>
          <w:i/>
          <w:iCs/>
          <w:u w:val="single"/>
        </w:rPr>
        <w:t>May I use two different providers?</w:t>
      </w:r>
      <w:r w:rsidRPr="00BB1259">
        <w:rPr>
          <w:b/>
          <w:bCs/>
          <w:u w:val="single"/>
        </w:rPr>
        <w:t xml:space="preserve">  </w:t>
      </w:r>
    </w:p>
    <w:p w14:paraId="06A4B7AC" w14:textId="77777777" w:rsidR="00EE4E10" w:rsidRDefault="00EE4E10" w:rsidP="00B9678C">
      <w:pPr>
        <w:spacing w:line="240" w:lineRule="auto"/>
      </w:pPr>
      <w:r>
        <w:t>A 7.</w:t>
      </w:r>
      <w:r>
        <w:tab/>
        <w:t>Yes</w:t>
      </w:r>
    </w:p>
    <w:p w14:paraId="782708AA" w14:textId="77777777" w:rsidR="00EE4E10" w:rsidRPr="00BB1259" w:rsidRDefault="00EE4E10" w:rsidP="00B9678C">
      <w:pPr>
        <w:spacing w:line="240" w:lineRule="auto"/>
        <w:rPr>
          <w:b/>
          <w:bCs/>
          <w:u w:val="single"/>
        </w:rPr>
      </w:pPr>
      <w:r w:rsidRPr="00BB1259">
        <w:rPr>
          <w:b/>
          <w:bCs/>
          <w:u w:val="single"/>
        </w:rPr>
        <w:t>Q 8.</w:t>
      </w:r>
      <w:r w:rsidRPr="00BB1259">
        <w:rPr>
          <w:b/>
          <w:bCs/>
          <w:u w:val="single"/>
        </w:rPr>
        <w:tab/>
      </w:r>
      <w:r w:rsidRPr="00BB1259">
        <w:rPr>
          <w:b/>
          <w:bCs/>
          <w:i/>
          <w:iCs/>
          <w:u w:val="single"/>
        </w:rPr>
        <w:t>What if my family share (parent fee) is higher than my cost of care for one week?</w:t>
      </w:r>
    </w:p>
    <w:p w14:paraId="0C845108" w14:textId="77777777" w:rsidR="00EE4E10" w:rsidRDefault="00EE4E10" w:rsidP="00B9678C">
      <w:pPr>
        <w:spacing w:line="240" w:lineRule="auto"/>
      </w:pPr>
      <w:proofErr w:type="gramStart"/>
      <w:r>
        <w:t>A</w:t>
      </w:r>
      <w:proofErr w:type="gramEnd"/>
      <w:r>
        <w:t xml:space="preserve"> 8.</w:t>
      </w:r>
      <w:r>
        <w:tab/>
        <w:t xml:space="preserve">Parent is responsible for the actual cost of care up to the weekly parent fee amount.  </w:t>
      </w:r>
    </w:p>
    <w:p w14:paraId="4B254957" w14:textId="78659909" w:rsidR="00EE4E10" w:rsidRPr="00BB1259" w:rsidRDefault="00EE4E10" w:rsidP="00B9678C">
      <w:pPr>
        <w:spacing w:line="240" w:lineRule="auto"/>
        <w:rPr>
          <w:b/>
          <w:bCs/>
          <w:u w:val="single"/>
        </w:rPr>
      </w:pPr>
      <w:r w:rsidRPr="00BB1259">
        <w:rPr>
          <w:b/>
          <w:bCs/>
          <w:u w:val="single"/>
        </w:rPr>
        <w:t>Q 9.</w:t>
      </w:r>
      <w:r w:rsidRPr="00BB1259">
        <w:rPr>
          <w:b/>
          <w:bCs/>
          <w:u w:val="single"/>
        </w:rPr>
        <w:tab/>
      </w:r>
      <w:r w:rsidRPr="00BB1259">
        <w:rPr>
          <w:b/>
          <w:bCs/>
          <w:i/>
          <w:iCs/>
          <w:u w:val="single"/>
        </w:rPr>
        <w:t xml:space="preserve">Can my </w:t>
      </w:r>
      <w:r w:rsidR="009A2E0E" w:rsidRPr="00BB1259">
        <w:rPr>
          <w:b/>
          <w:bCs/>
          <w:i/>
          <w:iCs/>
          <w:u w:val="single"/>
        </w:rPr>
        <w:t>childcare</w:t>
      </w:r>
      <w:r w:rsidRPr="00BB1259">
        <w:rPr>
          <w:b/>
          <w:bCs/>
          <w:i/>
          <w:iCs/>
          <w:u w:val="single"/>
        </w:rPr>
        <w:t xml:space="preserve"> provider charge </w:t>
      </w:r>
      <w:r w:rsidR="009A2E0E" w:rsidRPr="00BB1259">
        <w:rPr>
          <w:b/>
          <w:bCs/>
          <w:i/>
          <w:iCs/>
          <w:u w:val="single"/>
        </w:rPr>
        <w:t>me</w:t>
      </w:r>
      <w:r w:rsidRPr="00BB1259">
        <w:rPr>
          <w:b/>
          <w:bCs/>
          <w:i/>
          <w:iCs/>
          <w:u w:val="single"/>
        </w:rPr>
        <w:t xml:space="preserve"> a registration fee?</w:t>
      </w:r>
    </w:p>
    <w:p w14:paraId="77AC5DC9" w14:textId="62A871E0" w:rsidR="008E1A45" w:rsidRPr="003251CE" w:rsidRDefault="00EE4E10" w:rsidP="00B9678C">
      <w:pPr>
        <w:spacing w:line="240" w:lineRule="auto"/>
      </w:pPr>
      <w:r>
        <w:t>A 9.</w:t>
      </w:r>
      <w:r>
        <w:tab/>
        <w:t>Yes</w:t>
      </w:r>
    </w:p>
    <w:sectPr w:rsidR="008E1A45" w:rsidRPr="003251CE" w:rsidSect="008733C1">
      <w:headerReference w:type="even" r:id="rId11"/>
      <w:headerReference w:type="default" r:id="rId12"/>
      <w:footerReference w:type="even" r:id="rId13"/>
      <w:footerReference w:type="default" r:id="rId14"/>
      <w:headerReference w:type="first" r:id="rId15"/>
      <w:footerReference w:type="first" r:id="rId16"/>
      <w:pgSz w:w="12240" w:h="15840"/>
      <w:pgMar w:top="2304"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4F78F" w14:textId="77777777" w:rsidR="00FF1E80" w:rsidRDefault="00FF1E80" w:rsidP="00564800">
      <w:pPr>
        <w:spacing w:after="0" w:line="240" w:lineRule="auto"/>
      </w:pPr>
      <w:r>
        <w:separator/>
      </w:r>
    </w:p>
  </w:endnote>
  <w:endnote w:type="continuationSeparator" w:id="0">
    <w:p w14:paraId="66EADA5D" w14:textId="77777777" w:rsidR="00FF1E80" w:rsidRDefault="00FF1E80" w:rsidP="00564800">
      <w:pPr>
        <w:spacing w:after="0" w:line="240" w:lineRule="auto"/>
      </w:pPr>
      <w:r>
        <w:continuationSeparator/>
      </w:r>
    </w:p>
  </w:endnote>
  <w:endnote w:type="continuationNotice" w:id="1">
    <w:p w14:paraId="493A4AB0" w14:textId="77777777" w:rsidR="00FF1E80" w:rsidRDefault="00FF1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6BFDB" w14:textId="77777777" w:rsidR="00F16DD3" w:rsidRDefault="00F16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987617"/>
      <w:docPartObj>
        <w:docPartGallery w:val="Page Numbers (Bottom of Page)"/>
        <w:docPartUnique/>
      </w:docPartObj>
    </w:sdtPr>
    <w:sdtEndPr>
      <w:rPr>
        <w:noProof/>
      </w:rPr>
    </w:sdtEndPr>
    <w:sdtContent>
      <w:p w14:paraId="6D26084C" w14:textId="36BB3456" w:rsidR="008733C1" w:rsidRDefault="00AA30CF">
        <w:pPr>
          <w:pStyle w:val="Footer"/>
          <w:jc w:val="center"/>
        </w:pPr>
        <w:r>
          <w:rPr>
            <w:rFonts w:ascii="Times New Roman" w:hAnsi="Times New Roman" w:cs="Times New Roman"/>
            <w:noProof/>
            <w:sz w:val="24"/>
            <w:szCs w:val="24"/>
          </w:rPr>
          <w:drawing>
            <wp:anchor distT="36576" distB="36576" distL="36576" distR="36576" simplePos="0" relativeHeight="251658245" behindDoc="0" locked="0" layoutInCell="1" allowOverlap="1" wp14:anchorId="280B61CA" wp14:editId="1FA5FF34">
              <wp:simplePos x="0" y="0"/>
              <wp:positionH relativeFrom="margin">
                <wp:posOffset>2747816</wp:posOffset>
              </wp:positionH>
              <wp:positionV relativeFrom="paragraph">
                <wp:posOffset>26367</wp:posOffset>
              </wp:positionV>
              <wp:extent cx="1769745" cy="400435"/>
              <wp:effectExtent l="0" t="0" r="0" b="0"/>
              <wp:wrapNone/>
              <wp:docPr id="18232733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7338"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400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wacimagecontainer"/>
            <w:rFonts w:ascii="Segoe UI" w:hAnsi="Segoe UI" w:cs="Segoe UI"/>
            <w:noProof/>
            <w:color w:val="000000"/>
            <w:sz w:val="12"/>
            <w:szCs w:val="12"/>
          </w:rPr>
          <w:drawing>
            <wp:anchor distT="0" distB="0" distL="114300" distR="114300" simplePos="0" relativeHeight="251658246" behindDoc="1" locked="0" layoutInCell="1" allowOverlap="1" wp14:anchorId="4C884330" wp14:editId="1D743AAB">
              <wp:simplePos x="0" y="0"/>
              <wp:positionH relativeFrom="column">
                <wp:posOffset>4778845</wp:posOffset>
              </wp:positionH>
              <wp:positionV relativeFrom="paragraph">
                <wp:posOffset>5936</wp:posOffset>
              </wp:positionV>
              <wp:extent cx="1290955" cy="657225"/>
              <wp:effectExtent l="0" t="0" r="0" b="0"/>
              <wp:wrapTight wrapText="bothSides">
                <wp:wrapPolygon edited="0">
                  <wp:start x="319" y="0"/>
                  <wp:lineTo x="319" y="19409"/>
                  <wp:lineTo x="18806" y="19409"/>
                  <wp:lineTo x="18806" y="0"/>
                  <wp:lineTo x="319" y="0"/>
                </wp:wrapPolygon>
              </wp:wrapTight>
              <wp:docPr id="540007041"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 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95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wacimagecontainer"/>
            <w:rFonts w:ascii="Segoe UI" w:hAnsi="Segoe UI" w:cs="Segoe UI"/>
            <w:noProof/>
            <w:color w:val="000000"/>
            <w:sz w:val="12"/>
            <w:szCs w:val="12"/>
            <w:shd w:val="clear" w:color="auto" w:fill="FFFFFF"/>
          </w:rPr>
          <w:drawing>
            <wp:anchor distT="0" distB="0" distL="114300" distR="114300" simplePos="0" relativeHeight="251658247" behindDoc="1" locked="0" layoutInCell="1" allowOverlap="1" wp14:anchorId="01A6D72F" wp14:editId="2AE33763">
              <wp:simplePos x="0" y="0"/>
              <wp:positionH relativeFrom="margin">
                <wp:posOffset>6036751</wp:posOffset>
              </wp:positionH>
              <wp:positionV relativeFrom="paragraph">
                <wp:posOffset>-249</wp:posOffset>
              </wp:positionV>
              <wp:extent cx="882650" cy="704850"/>
              <wp:effectExtent l="0" t="0" r="0" b="0"/>
              <wp:wrapTight wrapText="bothSides">
                <wp:wrapPolygon edited="0">
                  <wp:start x="466" y="0"/>
                  <wp:lineTo x="932" y="18681"/>
                  <wp:lineTo x="20046" y="18681"/>
                  <wp:lineTo x="20046" y="0"/>
                  <wp:lineTo x="466" y="0"/>
                </wp:wrapPolygon>
              </wp:wrapTight>
              <wp:docPr id="1001323861" name="Picture 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 Bo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6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9B7">
          <w:rPr>
            <w:noProof/>
          </w:rPr>
          <w:drawing>
            <wp:anchor distT="0" distB="0" distL="114300" distR="114300" simplePos="0" relativeHeight="251658244" behindDoc="0" locked="0" layoutInCell="1" allowOverlap="1" wp14:anchorId="75B7460C" wp14:editId="4F3B272E">
              <wp:simplePos x="0" y="0"/>
              <wp:positionH relativeFrom="column">
                <wp:posOffset>1812621</wp:posOffset>
              </wp:positionH>
              <wp:positionV relativeFrom="paragraph">
                <wp:posOffset>-18664</wp:posOffset>
              </wp:positionV>
              <wp:extent cx="666750" cy="660810"/>
              <wp:effectExtent l="0" t="0" r="0" b="6350"/>
              <wp:wrapNone/>
              <wp:docPr id="161145332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453326" name="Picture 1" descr="A logo for a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6750" cy="660810"/>
                      </a:xfrm>
                      <a:prstGeom prst="rect">
                        <a:avLst/>
                      </a:prstGeom>
                    </pic:spPr>
                  </pic:pic>
                </a:graphicData>
              </a:graphic>
              <wp14:sizeRelH relativeFrom="margin">
                <wp14:pctWidth>0</wp14:pctWidth>
              </wp14:sizeRelH>
              <wp14:sizeRelV relativeFrom="margin">
                <wp14:pctHeight>0</wp14:pctHeight>
              </wp14:sizeRelV>
            </wp:anchor>
          </w:drawing>
        </w:r>
        <w:r w:rsidR="00F16DD3">
          <w:rPr>
            <w:noProof/>
          </w:rPr>
          <w:drawing>
            <wp:anchor distT="0" distB="0" distL="114300" distR="114300" simplePos="0" relativeHeight="251658243" behindDoc="1" locked="0" layoutInCell="1" allowOverlap="1" wp14:anchorId="68BE6EDA" wp14:editId="2F4AC495">
              <wp:simplePos x="0" y="0"/>
              <wp:positionH relativeFrom="margin">
                <wp:posOffset>-39756</wp:posOffset>
              </wp:positionH>
              <wp:positionV relativeFrom="paragraph">
                <wp:posOffset>-8779</wp:posOffset>
              </wp:positionV>
              <wp:extent cx="1684020" cy="535305"/>
              <wp:effectExtent l="0" t="0" r="0" b="0"/>
              <wp:wrapTight wrapText="bothSides">
                <wp:wrapPolygon edited="0">
                  <wp:start x="7330" y="1537"/>
                  <wp:lineTo x="244" y="3075"/>
                  <wp:lineTo x="0" y="18448"/>
                  <wp:lineTo x="2443" y="19986"/>
                  <wp:lineTo x="17593" y="19986"/>
                  <wp:lineTo x="17837" y="16142"/>
                  <wp:lineTo x="21014" y="15374"/>
                  <wp:lineTo x="21014" y="9224"/>
                  <wp:lineTo x="15638" y="1537"/>
                  <wp:lineTo x="7330" y="1537"/>
                </wp:wrapPolygon>
              </wp:wrapTight>
              <wp:docPr id="922625312" name="Picture 6" descr="A black screen with blue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78046" name="Picture 6" descr="A black screen with blue and pink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3C1">
          <w:fldChar w:fldCharType="begin"/>
        </w:r>
        <w:r w:rsidR="008733C1">
          <w:instrText xml:space="preserve"> PAGE   \* MERGEFORMAT </w:instrText>
        </w:r>
        <w:r w:rsidR="008733C1">
          <w:fldChar w:fldCharType="separate"/>
        </w:r>
        <w:r w:rsidR="008733C1">
          <w:rPr>
            <w:noProof/>
          </w:rPr>
          <w:t>2</w:t>
        </w:r>
        <w:r w:rsidR="008733C1">
          <w:rPr>
            <w:noProof/>
          </w:rPr>
          <w:fldChar w:fldCharType="end"/>
        </w:r>
      </w:p>
    </w:sdtContent>
  </w:sdt>
  <w:p w14:paraId="1C519294" w14:textId="2DF08EFA" w:rsidR="007469EC" w:rsidRDefault="00746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75722" w14:textId="77777777" w:rsidR="00F16DD3" w:rsidRDefault="00F1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8469D" w14:textId="77777777" w:rsidR="00FF1E80" w:rsidRDefault="00FF1E80" w:rsidP="00564800">
      <w:pPr>
        <w:spacing w:after="0" w:line="240" w:lineRule="auto"/>
      </w:pPr>
      <w:r>
        <w:separator/>
      </w:r>
    </w:p>
  </w:footnote>
  <w:footnote w:type="continuationSeparator" w:id="0">
    <w:p w14:paraId="195B2988" w14:textId="77777777" w:rsidR="00FF1E80" w:rsidRDefault="00FF1E80" w:rsidP="00564800">
      <w:pPr>
        <w:spacing w:after="0" w:line="240" w:lineRule="auto"/>
      </w:pPr>
      <w:r>
        <w:continuationSeparator/>
      </w:r>
    </w:p>
  </w:footnote>
  <w:footnote w:type="continuationNotice" w:id="1">
    <w:p w14:paraId="2C989E0D" w14:textId="77777777" w:rsidR="00FF1E80" w:rsidRDefault="00FF1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A289D" w14:textId="77777777" w:rsidR="00F16DD3" w:rsidRDefault="00F16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35EE4" w14:textId="17BA757B" w:rsidR="00564800" w:rsidRDefault="0053589A">
    <w:pPr>
      <w:pStyle w:val="Header"/>
    </w:pPr>
    <w:r>
      <w:rPr>
        <w:noProof/>
      </w:rPr>
      <w:drawing>
        <wp:anchor distT="0" distB="0" distL="114300" distR="114300" simplePos="0" relativeHeight="251658242" behindDoc="0" locked="0" layoutInCell="1" allowOverlap="1" wp14:anchorId="1A4CCB4D" wp14:editId="6739A3D5">
          <wp:simplePos x="0" y="0"/>
          <wp:positionH relativeFrom="margin">
            <wp:align>left</wp:align>
          </wp:positionH>
          <wp:positionV relativeFrom="paragraph">
            <wp:posOffset>-85725</wp:posOffset>
          </wp:positionV>
          <wp:extent cx="1463040" cy="1206500"/>
          <wp:effectExtent l="0" t="0" r="3810" b="0"/>
          <wp:wrapThrough wrapText="bothSides">
            <wp:wrapPolygon edited="0">
              <wp:start x="0" y="0"/>
              <wp:lineTo x="0" y="21145"/>
              <wp:lineTo x="21375" y="21145"/>
              <wp:lineTo x="21375" y="0"/>
              <wp:lineTo x="0" y="0"/>
            </wp:wrapPolygon>
          </wp:wrapThrough>
          <wp:docPr id="886265513" name="Picture 88626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63040" cy="1206500"/>
                  </a:xfrm>
                  <a:prstGeom prst="rect">
                    <a:avLst/>
                  </a:prstGeom>
                </pic:spPr>
              </pic:pic>
            </a:graphicData>
          </a:graphic>
        </wp:anchor>
      </w:drawing>
    </w:r>
    <w:r>
      <w:rPr>
        <w:noProof/>
      </w:rPr>
      <w:drawing>
        <wp:anchor distT="0" distB="0" distL="114300" distR="114300" simplePos="0" relativeHeight="251658241" behindDoc="1" locked="0" layoutInCell="1" allowOverlap="1" wp14:anchorId="2D557B69" wp14:editId="6DC58098">
          <wp:simplePos x="0" y="0"/>
          <wp:positionH relativeFrom="margin">
            <wp:align>right</wp:align>
          </wp:positionH>
          <wp:positionV relativeFrom="paragraph">
            <wp:posOffset>-85725</wp:posOffset>
          </wp:positionV>
          <wp:extent cx="2368550" cy="717550"/>
          <wp:effectExtent l="0" t="0" r="0" b="6350"/>
          <wp:wrapNone/>
          <wp:docPr id="30" name="Picture 3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68550" cy="717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05468A" wp14:editId="3FDF91B4">
          <wp:simplePos x="0" y="0"/>
          <wp:positionH relativeFrom="margin">
            <wp:align>right</wp:align>
          </wp:positionH>
          <wp:positionV relativeFrom="paragraph">
            <wp:posOffset>645160</wp:posOffset>
          </wp:positionV>
          <wp:extent cx="2143125" cy="704850"/>
          <wp:effectExtent l="0" t="0" r="0" b="0"/>
          <wp:wrapThrough wrapText="bothSides">
            <wp:wrapPolygon edited="0">
              <wp:start x="576" y="584"/>
              <wp:lineTo x="192" y="18097"/>
              <wp:lineTo x="1152" y="18681"/>
              <wp:lineTo x="11520" y="19849"/>
              <wp:lineTo x="12480" y="19849"/>
              <wp:lineTo x="14400" y="18097"/>
              <wp:lineTo x="15168" y="14595"/>
              <wp:lineTo x="14400" y="11092"/>
              <wp:lineTo x="21120" y="7589"/>
              <wp:lineTo x="20928" y="5838"/>
              <wp:lineTo x="12288" y="584"/>
              <wp:lineTo x="576" y="584"/>
            </wp:wrapPolygon>
          </wp:wrapThrough>
          <wp:docPr id="307239265" name="Picture 30723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143125" cy="704850"/>
                  </a:xfrm>
                  <a:prstGeom prst="rect">
                    <a:avLst/>
                  </a:prstGeom>
                </pic:spPr>
              </pic:pic>
            </a:graphicData>
          </a:graphic>
        </wp:anchor>
      </w:drawing>
    </w:r>
  </w:p>
  <w:p w14:paraId="4E4D84DF" w14:textId="4B0F20C0" w:rsidR="003251CE" w:rsidRDefault="00325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6BB3" w14:textId="77777777" w:rsidR="00F16DD3" w:rsidRDefault="00F16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E6D84"/>
    <w:multiLevelType w:val="hybridMultilevel"/>
    <w:tmpl w:val="5D004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45FB5"/>
    <w:multiLevelType w:val="hybridMultilevel"/>
    <w:tmpl w:val="CAB87406"/>
    <w:lvl w:ilvl="0" w:tplc="04090001">
      <w:start w:val="1"/>
      <w:numFmt w:val="bullet"/>
      <w:lvlText w:val=""/>
      <w:lvlJc w:val="left"/>
      <w:rPr>
        <w:rFonts w:ascii="Symbol" w:hAnsi="Symbol" w:hint="default"/>
      </w:rPr>
    </w:lvl>
    <w:lvl w:ilvl="1" w:tplc="98CC62E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D3ACE"/>
    <w:multiLevelType w:val="hybridMultilevel"/>
    <w:tmpl w:val="3D10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6CDB"/>
    <w:multiLevelType w:val="hybridMultilevel"/>
    <w:tmpl w:val="A62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7278"/>
    <w:multiLevelType w:val="hybridMultilevel"/>
    <w:tmpl w:val="8FB459C6"/>
    <w:lvl w:ilvl="0" w:tplc="04090003">
      <w:start w:val="1"/>
      <w:numFmt w:val="bullet"/>
      <w:lvlText w:val="o"/>
      <w:lvlJc w:val="left"/>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EE285E"/>
    <w:multiLevelType w:val="hybridMultilevel"/>
    <w:tmpl w:val="AF5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A09A9"/>
    <w:multiLevelType w:val="hybridMultilevel"/>
    <w:tmpl w:val="755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35940"/>
    <w:multiLevelType w:val="hybridMultilevel"/>
    <w:tmpl w:val="4D263F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8044C"/>
    <w:multiLevelType w:val="hybridMultilevel"/>
    <w:tmpl w:val="0FDEF5C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49F3884"/>
    <w:multiLevelType w:val="hybridMultilevel"/>
    <w:tmpl w:val="99FA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F2F91"/>
    <w:multiLevelType w:val="hybridMultilevel"/>
    <w:tmpl w:val="00FC4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AB5952"/>
    <w:multiLevelType w:val="hybridMultilevel"/>
    <w:tmpl w:val="BC104772"/>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B813EC"/>
    <w:multiLevelType w:val="hybridMultilevel"/>
    <w:tmpl w:val="CF06C11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3" w15:restartNumberingAfterBreak="0">
    <w:nsid w:val="5B6326A5"/>
    <w:multiLevelType w:val="hybridMultilevel"/>
    <w:tmpl w:val="8CD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E6A5E"/>
    <w:multiLevelType w:val="hybridMultilevel"/>
    <w:tmpl w:val="B1BE4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3939FB"/>
    <w:multiLevelType w:val="hybridMultilevel"/>
    <w:tmpl w:val="E89068D6"/>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5158470">
    <w:abstractNumId w:val="15"/>
  </w:num>
  <w:num w:numId="2" w16cid:durableId="1421827348">
    <w:abstractNumId w:val="11"/>
  </w:num>
  <w:num w:numId="3" w16cid:durableId="1790397009">
    <w:abstractNumId w:val="5"/>
  </w:num>
  <w:num w:numId="4" w16cid:durableId="1504583545">
    <w:abstractNumId w:val="2"/>
  </w:num>
  <w:num w:numId="5" w16cid:durableId="1245334388">
    <w:abstractNumId w:val="7"/>
  </w:num>
  <w:num w:numId="6" w16cid:durableId="110323094">
    <w:abstractNumId w:val="0"/>
  </w:num>
  <w:num w:numId="7" w16cid:durableId="1215586059">
    <w:abstractNumId w:val="9"/>
  </w:num>
  <w:num w:numId="8" w16cid:durableId="1696886750">
    <w:abstractNumId w:val="4"/>
  </w:num>
  <w:num w:numId="9" w16cid:durableId="1432704421">
    <w:abstractNumId w:val="14"/>
  </w:num>
  <w:num w:numId="10" w16cid:durableId="417481943">
    <w:abstractNumId w:val="12"/>
  </w:num>
  <w:num w:numId="11" w16cid:durableId="2129812969">
    <w:abstractNumId w:val="1"/>
  </w:num>
  <w:num w:numId="12" w16cid:durableId="1041125759">
    <w:abstractNumId w:val="8"/>
  </w:num>
  <w:num w:numId="13" w16cid:durableId="198209358">
    <w:abstractNumId w:val="10"/>
  </w:num>
  <w:num w:numId="14" w16cid:durableId="1446927551">
    <w:abstractNumId w:val="3"/>
  </w:num>
  <w:num w:numId="15" w16cid:durableId="1225216404">
    <w:abstractNumId w:val="6"/>
  </w:num>
  <w:num w:numId="16" w16cid:durableId="90684639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EF"/>
    <w:rsid w:val="00011BF4"/>
    <w:rsid w:val="000256CA"/>
    <w:rsid w:val="0003678E"/>
    <w:rsid w:val="00036A9C"/>
    <w:rsid w:val="00055E48"/>
    <w:rsid w:val="00056184"/>
    <w:rsid w:val="00081DCD"/>
    <w:rsid w:val="000D6550"/>
    <w:rsid w:val="000E00DE"/>
    <w:rsid w:val="000F28E4"/>
    <w:rsid w:val="000F5A4C"/>
    <w:rsid w:val="001034CC"/>
    <w:rsid w:val="001036A7"/>
    <w:rsid w:val="001163DF"/>
    <w:rsid w:val="00124F8E"/>
    <w:rsid w:val="001A3E62"/>
    <w:rsid w:val="001B643E"/>
    <w:rsid w:val="001D56DA"/>
    <w:rsid w:val="002060A6"/>
    <w:rsid w:val="00215602"/>
    <w:rsid w:val="00215A22"/>
    <w:rsid w:val="0023651D"/>
    <w:rsid w:val="0025222E"/>
    <w:rsid w:val="002573DC"/>
    <w:rsid w:val="0027144E"/>
    <w:rsid w:val="00284499"/>
    <w:rsid w:val="00292EB1"/>
    <w:rsid w:val="002C5432"/>
    <w:rsid w:val="002E280B"/>
    <w:rsid w:val="00305415"/>
    <w:rsid w:val="0031650B"/>
    <w:rsid w:val="003226B0"/>
    <w:rsid w:val="00324999"/>
    <w:rsid w:val="003251CE"/>
    <w:rsid w:val="00347497"/>
    <w:rsid w:val="003737BB"/>
    <w:rsid w:val="0039005F"/>
    <w:rsid w:val="00390A94"/>
    <w:rsid w:val="003913C1"/>
    <w:rsid w:val="003B26DA"/>
    <w:rsid w:val="003B4076"/>
    <w:rsid w:val="003E26FB"/>
    <w:rsid w:val="003F3657"/>
    <w:rsid w:val="00412F04"/>
    <w:rsid w:val="004440E0"/>
    <w:rsid w:val="004471DF"/>
    <w:rsid w:val="00453FFF"/>
    <w:rsid w:val="0047079F"/>
    <w:rsid w:val="00490E2D"/>
    <w:rsid w:val="004C0CDC"/>
    <w:rsid w:val="004C69B7"/>
    <w:rsid w:val="004E5A72"/>
    <w:rsid w:val="00501ECA"/>
    <w:rsid w:val="0053589A"/>
    <w:rsid w:val="00537026"/>
    <w:rsid w:val="0054379A"/>
    <w:rsid w:val="00544363"/>
    <w:rsid w:val="00564800"/>
    <w:rsid w:val="00582FBA"/>
    <w:rsid w:val="005872CB"/>
    <w:rsid w:val="005A5FEF"/>
    <w:rsid w:val="005B4046"/>
    <w:rsid w:val="005D4101"/>
    <w:rsid w:val="005E082D"/>
    <w:rsid w:val="005E1165"/>
    <w:rsid w:val="005F4225"/>
    <w:rsid w:val="006111C3"/>
    <w:rsid w:val="00611535"/>
    <w:rsid w:val="006845A7"/>
    <w:rsid w:val="00685758"/>
    <w:rsid w:val="006A56C6"/>
    <w:rsid w:val="006B641D"/>
    <w:rsid w:val="006E04FA"/>
    <w:rsid w:val="006E6816"/>
    <w:rsid w:val="00720375"/>
    <w:rsid w:val="0072119E"/>
    <w:rsid w:val="00745EC2"/>
    <w:rsid w:val="007469EC"/>
    <w:rsid w:val="007B0652"/>
    <w:rsid w:val="00812F6D"/>
    <w:rsid w:val="0081479E"/>
    <w:rsid w:val="00837837"/>
    <w:rsid w:val="0084449B"/>
    <w:rsid w:val="00853AAE"/>
    <w:rsid w:val="00861E36"/>
    <w:rsid w:val="00872E20"/>
    <w:rsid w:val="008733C1"/>
    <w:rsid w:val="008813DD"/>
    <w:rsid w:val="008C3D74"/>
    <w:rsid w:val="008E1A45"/>
    <w:rsid w:val="009076C9"/>
    <w:rsid w:val="009140AB"/>
    <w:rsid w:val="009576A2"/>
    <w:rsid w:val="00970C1D"/>
    <w:rsid w:val="00971316"/>
    <w:rsid w:val="009916BD"/>
    <w:rsid w:val="009A2E0E"/>
    <w:rsid w:val="009A6EED"/>
    <w:rsid w:val="009B4B33"/>
    <w:rsid w:val="00A024EE"/>
    <w:rsid w:val="00A064EF"/>
    <w:rsid w:val="00A13E13"/>
    <w:rsid w:val="00A152F0"/>
    <w:rsid w:val="00A450E2"/>
    <w:rsid w:val="00A57DDE"/>
    <w:rsid w:val="00A66B7C"/>
    <w:rsid w:val="00A77C61"/>
    <w:rsid w:val="00A91106"/>
    <w:rsid w:val="00A94570"/>
    <w:rsid w:val="00A94954"/>
    <w:rsid w:val="00A9744C"/>
    <w:rsid w:val="00AA30CF"/>
    <w:rsid w:val="00AA7FB9"/>
    <w:rsid w:val="00AC4030"/>
    <w:rsid w:val="00AC4195"/>
    <w:rsid w:val="00AD347B"/>
    <w:rsid w:val="00AE1135"/>
    <w:rsid w:val="00AE7808"/>
    <w:rsid w:val="00B02120"/>
    <w:rsid w:val="00B15C6D"/>
    <w:rsid w:val="00B33CBE"/>
    <w:rsid w:val="00B349C0"/>
    <w:rsid w:val="00B35D72"/>
    <w:rsid w:val="00B56F8D"/>
    <w:rsid w:val="00B5717E"/>
    <w:rsid w:val="00B7119C"/>
    <w:rsid w:val="00B80EE4"/>
    <w:rsid w:val="00B83B5A"/>
    <w:rsid w:val="00B94B85"/>
    <w:rsid w:val="00B9678C"/>
    <w:rsid w:val="00BA7B7B"/>
    <w:rsid w:val="00BB1259"/>
    <w:rsid w:val="00BB4054"/>
    <w:rsid w:val="00BE6FC9"/>
    <w:rsid w:val="00C0326A"/>
    <w:rsid w:val="00C30F99"/>
    <w:rsid w:val="00C319D3"/>
    <w:rsid w:val="00C330FE"/>
    <w:rsid w:val="00C542D6"/>
    <w:rsid w:val="00C5635D"/>
    <w:rsid w:val="00C922C5"/>
    <w:rsid w:val="00CA43AA"/>
    <w:rsid w:val="00CD0993"/>
    <w:rsid w:val="00CD25D9"/>
    <w:rsid w:val="00CE014B"/>
    <w:rsid w:val="00D250C9"/>
    <w:rsid w:val="00D433C0"/>
    <w:rsid w:val="00D54FBB"/>
    <w:rsid w:val="00D5527B"/>
    <w:rsid w:val="00D56049"/>
    <w:rsid w:val="00DC36D6"/>
    <w:rsid w:val="00DF4CD6"/>
    <w:rsid w:val="00E009FA"/>
    <w:rsid w:val="00E11202"/>
    <w:rsid w:val="00E150CC"/>
    <w:rsid w:val="00E16BBD"/>
    <w:rsid w:val="00E1711F"/>
    <w:rsid w:val="00E36D75"/>
    <w:rsid w:val="00E573EB"/>
    <w:rsid w:val="00E57F80"/>
    <w:rsid w:val="00E810BD"/>
    <w:rsid w:val="00E93FD8"/>
    <w:rsid w:val="00EA5EA9"/>
    <w:rsid w:val="00ED13AB"/>
    <w:rsid w:val="00ED3584"/>
    <w:rsid w:val="00EE4E10"/>
    <w:rsid w:val="00F16DD3"/>
    <w:rsid w:val="00F43D71"/>
    <w:rsid w:val="00F620F0"/>
    <w:rsid w:val="00F63578"/>
    <w:rsid w:val="00F82BED"/>
    <w:rsid w:val="00FD0A73"/>
    <w:rsid w:val="00FF1E80"/>
    <w:rsid w:val="03CB2F04"/>
    <w:rsid w:val="04C95FBC"/>
    <w:rsid w:val="05B3223A"/>
    <w:rsid w:val="0723F659"/>
    <w:rsid w:val="0AD14140"/>
    <w:rsid w:val="0B1CB6BB"/>
    <w:rsid w:val="0F2CA50E"/>
    <w:rsid w:val="0FB77A80"/>
    <w:rsid w:val="12D9AE34"/>
    <w:rsid w:val="1316BF9F"/>
    <w:rsid w:val="19F6CD7B"/>
    <w:rsid w:val="1C020FD8"/>
    <w:rsid w:val="1DEC4A09"/>
    <w:rsid w:val="1DFA338A"/>
    <w:rsid w:val="24D9FCD5"/>
    <w:rsid w:val="29B05FC6"/>
    <w:rsid w:val="2C6760E4"/>
    <w:rsid w:val="2D56A936"/>
    <w:rsid w:val="2E346048"/>
    <w:rsid w:val="2F4EE74E"/>
    <w:rsid w:val="32304B64"/>
    <w:rsid w:val="3407C68E"/>
    <w:rsid w:val="34E26185"/>
    <w:rsid w:val="35226DBD"/>
    <w:rsid w:val="3665F1A4"/>
    <w:rsid w:val="38F2CC42"/>
    <w:rsid w:val="3D9EDE7F"/>
    <w:rsid w:val="40E2072C"/>
    <w:rsid w:val="4583EEA3"/>
    <w:rsid w:val="465630AA"/>
    <w:rsid w:val="47535FD6"/>
    <w:rsid w:val="49C88D44"/>
    <w:rsid w:val="4AFDDA39"/>
    <w:rsid w:val="4D755873"/>
    <w:rsid w:val="5152356C"/>
    <w:rsid w:val="51921107"/>
    <w:rsid w:val="564D51E5"/>
    <w:rsid w:val="57555992"/>
    <w:rsid w:val="58D5DF04"/>
    <w:rsid w:val="5A6AA1F1"/>
    <w:rsid w:val="5B7DDB87"/>
    <w:rsid w:val="5BA069A5"/>
    <w:rsid w:val="5CD4933F"/>
    <w:rsid w:val="5D30BF96"/>
    <w:rsid w:val="62C0F272"/>
    <w:rsid w:val="6351FAB9"/>
    <w:rsid w:val="651483DF"/>
    <w:rsid w:val="68F210EB"/>
    <w:rsid w:val="6F6B770E"/>
    <w:rsid w:val="77D3DAAC"/>
    <w:rsid w:val="7F0B8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ABDF"/>
  <w15:docId w15:val="{DCB77FB9-8715-4729-858C-1D3475C3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00"/>
  </w:style>
  <w:style w:type="paragraph" w:styleId="Footer">
    <w:name w:val="footer"/>
    <w:basedOn w:val="Normal"/>
    <w:link w:val="FooterChar"/>
    <w:uiPriority w:val="99"/>
    <w:unhideWhenUsed/>
    <w:rsid w:val="0056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00"/>
  </w:style>
  <w:style w:type="paragraph" w:styleId="BalloonText">
    <w:name w:val="Balloon Text"/>
    <w:basedOn w:val="Normal"/>
    <w:link w:val="BalloonTextChar"/>
    <w:uiPriority w:val="99"/>
    <w:semiHidden/>
    <w:unhideWhenUsed/>
    <w:rsid w:val="0056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00"/>
    <w:rPr>
      <w:rFonts w:ascii="Tahoma" w:hAnsi="Tahoma" w:cs="Tahoma"/>
      <w:sz w:val="16"/>
      <w:szCs w:val="16"/>
    </w:rPr>
  </w:style>
  <w:style w:type="paragraph" w:styleId="ListParagraph">
    <w:name w:val="List Paragraph"/>
    <w:basedOn w:val="Normal"/>
    <w:uiPriority w:val="34"/>
    <w:qFormat/>
    <w:rsid w:val="00A94954"/>
    <w:pPr>
      <w:ind w:left="720"/>
      <w:contextualSpacing/>
    </w:pPr>
  </w:style>
  <w:style w:type="table" w:styleId="TableGrid">
    <w:name w:val="Table Grid"/>
    <w:basedOn w:val="TableNormal"/>
    <w:uiPriority w:val="59"/>
    <w:rsid w:val="00A9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9678C"/>
    <w:pPr>
      <w:spacing w:after="0" w:line="240" w:lineRule="auto"/>
      <w:jc w:val="both"/>
    </w:pPr>
    <w:rPr>
      <w:rFonts w:ascii="Calibri" w:eastAsia="Times New Roman" w:hAnsi="Calibri" w:cs="Times New Roman"/>
      <w:sz w:val="20"/>
      <w:szCs w:val="20"/>
      <w:lang w:bidi="en-US"/>
    </w:rPr>
  </w:style>
  <w:style w:type="character" w:customStyle="1" w:styleId="NoSpacingChar">
    <w:name w:val="No Spacing Char"/>
    <w:basedOn w:val="DefaultParagraphFont"/>
    <w:link w:val="NoSpacing"/>
    <w:uiPriority w:val="1"/>
    <w:rsid w:val="00B9678C"/>
    <w:rPr>
      <w:rFonts w:ascii="Calibri" w:eastAsia="Times New Roman" w:hAnsi="Calibri" w:cs="Times New Roman"/>
      <w:sz w:val="20"/>
      <w:szCs w:val="20"/>
      <w:lang w:bidi="en-US"/>
    </w:rPr>
  </w:style>
  <w:style w:type="character" w:customStyle="1" w:styleId="wacimagecontainer">
    <w:name w:val="wacimagecontainer"/>
    <w:basedOn w:val="DefaultParagraphFont"/>
    <w:rsid w:val="00B8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m.PROACTIONINC\Downloads\RC&amp;FChildCareCounci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DE4A50C253F4F9A2531E312F8DC20" ma:contentTypeVersion="18" ma:contentTypeDescription="Create a new document." ma:contentTypeScope="" ma:versionID="5f6e86f26dcc07e7a59afb0fe4acae94">
  <xsd:schema xmlns:xsd="http://www.w3.org/2001/XMLSchema" xmlns:xs="http://www.w3.org/2001/XMLSchema" xmlns:p="http://schemas.microsoft.com/office/2006/metadata/properties" xmlns:ns2="c25986a6-55dc-4ee6-b5c5-edfead87da28" xmlns:ns3="7bf9f157-5396-4a77-878f-776325c9cec1" targetNamespace="http://schemas.microsoft.com/office/2006/metadata/properties" ma:root="true" ma:fieldsID="2fb793d1489041cf13d6d1f3b694546f" ns2:_="" ns3:_="">
    <xsd:import namespace="c25986a6-55dc-4ee6-b5c5-edfead87da28"/>
    <xsd:import namespace="7bf9f157-5396-4a77-878f-776325c9c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986a6-55dc-4ee6-b5c5-edfead87d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319915-14fc-4e3c-849f-c007c73c6c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f9f157-5396-4a77-878f-776325c9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6e1971-979a-4d2c-bfcd-c9e224f57dc6}" ma:internalName="TaxCatchAll" ma:showField="CatchAllData" ma:web="7bf9f157-5396-4a77-878f-776325c9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5986a6-55dc-4ee6-b5c5-edfead87da28">
      <Terms xmlns="http://schemas.microsoft.com/office/infopath/2007/PartnerControls"/>
    </lcf76f155ced4ddcb4097134ff3c332f>
    <TaxCatchAll xmlns="7bf9f157-5396-4a77-878f-776325c9ce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9E39C-375A-4DDE-B605-1C2C9568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986a6-55dc-4ee6-b5c5-edfead87da28"/>
    <ds:schemaRef ds:uri="7bf9f157-5396-4a77-878f-776325c9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31D8D-217A-415E-9C89-790FBBDF2E13}">
  <ds:schemaRefs>
    <ds:schemaRef ds:uri="http://purl.org/dc/terms/"/>
    <ds:schemaRef ds:uri="7bf9f157-5396-4a77-878f-776325c9cec1"/>
    <ds:schemaRef ds:uri="http://schemas.microsoft.com/office/2006/documentManagement/types"/>
    <ds:schemaRef ds:uri="c25986a6-55dc-4ee6-b5c5-edfead87da2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983A5D-F13A-47C6-AC11-71C48AED5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RC&amp;FChildCareCouncilLetterhead</Template>
  <TotalTime>0</TotalTime>
  <Pages>14</Pages>
  <Words>3017</Words>
  <Characters>17201</Characters>
  <Application>Microsoft Office Word</Application>
  <DocSecurity>0</DocSecurity>
  <Lines>143</Lines>
  <Paragraphs>40</Paragraphs>
  <ScaleCrop>false</ScaleCrop>
  <Company>Hewlett-Packard</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cp:lastModifiedBy>Ashley Dye</cp:lastModifiedBy>
  <cp:revision>2</cp:revision>
  <cp:lastPrinted>2022-02-03T22:44:00Z</cp:lastPrinted>
  <dcterms:created xsi:type="dcterms:W3CDTF">2024-05-22T14:26:00Z</dcterms:created>
  <dcterms:modified xsi:type="dcterms:W3CDTF">2024-05-22T14:26:00Z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0x0101002CFDE4A50C253F4F9A2531E312F8DC20</vt:lpwstr>
  </property>
  <property fmtid="{D5CDD505-2E9C-101B-9397-08002B2CF9AE}" pid="3" name="MediaServiceImageTags">
    <vt:lpwstr/>
  </property>
</Properties>
</file>